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D925D" w14:textId="77777777" w:rsidR="00501426" w:rsidRDefault="00F76A4F">
      <w:pPr>
        <w:pStyle w:val="BodyText"/>
        <w:spacing w:before="4"/>
        <w:rPr>
          <w:sz w:val="11"/>
        </w:rPr>
      </w:pPr>
      <w:r>
        <w:pict w14:anchorId="3E5749EE">
          <v:shape id="_x0000_s2082" alt="" style="position:absolute;margin-left:53.65pt;margin-top:474.25pt;width:2.05pt;height:.6pt;z-index:-29368;mso-wrap-edited:f;mso-width-percent:0;mso-height-percent:0;mso-position-horizontal-relative:page;mso-position-vertical-relative:page;mso-width-percent:0;mso-height-percent:0" coordsize="41,12" o:spt="100" adj="0,,0" path="m41,12r-12,l29,,41,r,12xm14,12l,12,,,14,r,12xe" fillcolor="black" stroked="f">
            <v:stroke joinstyle="round"/>
            <v:formulas/>
            <v:path arrowok="t" o:connecttype="custom" o:connectlocs="26035,6030595;18415,6030595;18415,6022975;26035,6022975;26035,6030595;8890,6030595;0,6030595;0,6022975;8890,6022975;8890,6030595" o:connectangles="0,0,0,0,0,0,0,0,0,0"/>
            <w10:wrap anchorx="page" anchory="page"/>
          </v:shape>
        </w:pict>
      </w:r>
      <w:r>
        <w:pict w14:anchorId="214FAB2F">
          <v:shape id="_x0000_s2081" alt="" style="position:absolute;margin-left:53.65pt;margin-top:483.6pt;width:2.05pt;height:.6pt;z-index:-29344;mso-wrap-edited:f;mso-width-percent:0;mso-height-percent:0;mso-position-horizontal-relative:page;mso-position-vertical-relative:page;mso-width-percent:0;mso-height-percent:0" coordsize="41,12" o:spt="100" adj="0,,0" path="m41,12r-12,l29,,41,r,12xm14,12l,12,,,14,r,12xe" fillcolor="black" stroked="f">
            <v:stroke joinstyle="round"/>
            <v:formulas/>
            <v:path arrowok="t" o:connecttype="custom" o:connectlocs="26035,6149340;18415,6149340;18415,6141720;26035,6141720;26035,6149340;8890,6149340;0,6149340;0,6141720;8890,6141720;8890,6149340" o:connectangles="0,0,0,0,0,0,0,0,0,0"/>
            <w10:wrap anchorx="page" anchory="page"/>
          </v:shape>
        </w:pict>
      </w:r>
      <w:r>
        <w:pict w14:anchorId="7FD8D4DE">
          <v:shape id="_x0000_s2080" alt="" style="position:absolute;margin-left:53.65pt;margin-top:492.95pt;width:2.05pt;height:.6pt;z-index:-29320;mso-wrap-edited:f;mso-width-percent:0;mso-height-percent:0;mso-position-horizontal-relative:page;mso-position-vertical-relative:page;mso-width-percent:0;mso-height-percent:0" coordsize="41,12" o:spt="100" adj="0,,0" path="m41,12r-12,l29,,41,r,12xm14,12l,12,,,14,r,12xe" fillcolor="black" stroked="f">
            <v:stroke joinstyle="round"/>
            <v:formulas/>
            <v:path arrowok="t" o:connecttype="custom" o:connectlocs="26035,6268085;18415,6268085;18415,6260465;26035,6260465;26035,6268085;8890,6268085;0,6268085;0,6260465;8890,6260465;8890,6268085" o:connectangles="0,0,0,0,0,0,0,0,0,0"/>
            <w10:wrap anchorx="page" anchory="page"/>
          </v:shape>
        </w:pict>
      </w:r>
      <w:r>
        <w:pict w14:anchorId="520C467A">
          <v:shape id="_x0000_s2079" alt="" style="position:absolute;margin-left:53.65pt;margin-top:502.3pt;width:2.05pt;height:.6pt;z-index:-29296;mso-wrap-edited:f;mso-width-percent:0;mso-height-percent:0;mso-position-horizontal-relative:page;mso-position-vertical-relative:page;mso-width-percent:0;mso-height-percent:0" coordsize="41,12" o:spt="100" adj="0,,0" path="m41,12r-12,l29,,41,r,12xm14,12l,12,,,14,r,12xe" fillcolor="black" stroked="f">
            <v:stroke joinstyle="round"/>
            <v:formulas/>
            <v:path arrowok="t" o:connecttype="custom" o:connectlocs="26035,6386830;18415,6386830;18415,6379210;26035,6379210;26035,6386830;8890,6386830;0,6386830;0,6379210;8890,6379210;8890,6386830" o:connectangles="0,0,0,0,0,0,0,0,0,0"/>
            <w10:wrap anchorx="page" anchory="page"/>
          </v:shape>
        </w:pict>
      </w:r>
      <w:r>
        <w:pict w14:anchorId="6A277D2B">
          <v:shape id="_x0000_s2078" alt="" style="position:absolute;margin-left:53.65pt;margin-top:537.6pt;width:2.05pt;height:.75pt;z-index:-29272;mso-wrap-edited:f;mso-width-percent:0;mso-height-percent:0;mso-position-horizontal-relative:page;mso-position-vertical-relative:page;mso-width-percent:0;mso-height-percent:0" coordsize="41,15" o:spt="100" adj="0,,0" path="m41,14r-12,l29,,41,r,14xm14,14l,14,,,14,r,14xe" fillcolor="black" stroked="f">
            <v:stroke joinstyle="round"/>
            <v:formulas/>
            <v:path arrowok="t" o:connecttype="custom" o:connectlocs="26035,6836410;18415,6836410;18415,6827520;26035,6827520;26035,6836410;8890,6836410;0,6836410;0,6827520;8890,6827520;8890,6836410" o:connectangles="0,0,0,0,0,0,0,0,0,0"/>
            <w10:wrap anchorx="page" anchory="page"/>
          </v:shape>
        </w:pict>
      </w:r>
    </w:p>
    <w:p w14:paraId="4424BE45" w14:textId="77777777" w:rsidR="00501426" w:rsidRDefault="000C61C6">
      <w:pPr>
        <w:pStyle w:val="Heading1"/>
        <w:ind w:left="3199"/>
      </w:pPr>
      <w:r>
        <w:rPr>
          <w:w w:val="110"/>
        </w:rPr>
        <w:t>AGREEMENT FOR CERTIFICATION SERVICES</w:t>
      </w:r>
    </w:p>
    <w:p w14:paraId="50A437A7" w14:textId="77777777" w:rsidR="00501426" w:rsidRDefault="00501426">
      <w:pPr>
        <w:pStyle w:val="BodyText"/>
        <w:spacing w:before="9"/>
        <w:rPr>
          <w:sz w:val="19"/>
        </w:rPr>
      </w:pPr>
    </w:p>
    <w:p w14:paraId="46F7F2A9" w14:textId="0F6CA973" w:rsidR="00501426" w:rsidRDefault="000C61C6" w:rsidP="00EB0A6C">
      <w:pPr>
        <w:spacing w:before="1"/>
        <w:ind w:left="235"/>
        <w:rPr>
          <w:sz w:val="18"/>
        </w:rPr>
      </w:pPr>
      <w:r>
        <w:rPr>
          <w:w w:val="105"/>
          <w:sz w:val="18"/>
        </w:rPr>
        <w:t>This Service AGREEMENT is made at Lucknow on this Date</w:t>
      </w:r>
      <w:r w:rsidR="00E22AEB">
        <w:rPr>
          <w:w w:val="105"/>
          <w:sz w:val="18"/>
        </w:rPr>
        <w:t xml:space="preserve">: </w:t>
      </w:r>
      <w:r>
        <w:rPr>
          <w:w w:val="105"/>
          <w:sz w:val="18"/>
        </w:rPr>
        <w:t xml:space="preserve"> </w:t>
      </w:r>
      <w:r w:rsidR="0099781D">
        <w:rPr>
          <w:w w:val="105"/>
          <w:sz w:val="18"/>
        </w:rPr>
        <w:t xml:space="preserve">  </w:t>
      </w:r>
      <w:r w:rsidR="00801644">
        <w:rPr>
          <w:w w:val="105"/>
          <w:sz w:val="18"/>
        </w:rPr>
        <w:t xml:space="preserve"> </w:t>
      </w:r>
      <w:r w:rsidR="00E41142">
        <w:rPr>
          <w:w w:val="105"/>
          <w:sz w:val="18"/>
        </w:rPr>
        <w:t>,</w:t>
      </w:r>
      <w:r w:rsidR="006C59E2">
        <w:rPr>
          <w:w w:val="105"/>
          <w:sz w:val="18"/>
        </w:rPr>
        <w:t xml:space="preserve"> </w:t>
      </w:r>
      <w:r w:rsidR="00FF60B8">
        <w:rPr>
          <w:w w:val="105"/>
          <w:sz w:val="18"/>
          <w:vertAlign w:val="superscript"/>
        </w:rPr>
        <w:t xml:space="preserve"> </w:t>
      </w:r>
      <w:r w:rsidR="00725C81">
        <w:rPr>
          <w:w w:val="105"/>
          <w:sz w:val="18"/>
        </w:rPr>
        <w:t xml:space="preserve">day of </w:t>
      </w:r>
      <w:r w:rsidR="00D55836">
        <w:rPr>
          <w:w w:val="105"/>
          <w:sz w:val="18"/>
        </w:rPr>
        <w:t>Month</w:t>
      </w:r>
      <w:r w:rsidR="00350972">
        <w:rPr>
          <w:w w:val="105"/>
          <w:sz w:val="18"/>
        </w:rPr>
        <w:t xml:space="preserve">, </w:t>
      </w:r>
      <w:r w:rsidR="00D55836">
        <w:rPr>
          <w:w w:val="105"/>
          <w:sz w:val="18"/>
        </w:rPr>
        <w:t>Year</w:t>
      </w:r>
      <w:r>
        <w:rPr>
          <w:w w:val="105"/>
          <w:sz w:val="18"/>
        </w:rPr>
        <w:t xml:space="preserve"> (Date) between:</w:t>
      </w:r>
    </w:p>
    <w:p w14:paraId="312513F0" w14:textId="77777777" w:rsidR="00501426" w:rsidRDefault="00501426">
      <w:pPr>
        <w:pStyle w:val="BodyText"/>
        <w:spacing w:before="8"/>
        <w:rPr>
          <w:sz w:val="19"/>
        </w:rPr>
      </w:pPr>
    </w:p>
    <w:p w14:paraId="767AB028" w14:textId="75407132" w:rsidR="00501426" w:rsidRDefault="000C61C6">
      <w:pPr>
        <w:spacing w:line="249" w:lineRule="auto"/>
        <w:ind w:left="235" w:right="229"/>
        <w:jc w:val="both"/>
        <w:rPr>
          <w:sz w:val="18"/>
        </w:rPr>
      </w:pPr>
      <w:r>
        <w:rPr>
          <w:w w:val="105"/>
          <w:sz w:val="18"/>
        </w:rPr>
        <w:t xml:space="preserve">TNV System Certification Pvt Ltd a Company registered under the Indian Companies Act, 1956 having registered office at </w:t>
      </w:r>
      <w:r w:rsidR="0087641B" w:rsidRPr="0087641B">
        <w:rPr>
          <w:w w:val="105"/>
          <w:sz w:val="18"/>
        </w:rPr>
        <w:t>TNV House B/-1/19/69 Sector K Aliganj Lucknow 226024 UP (</w:t>
      </w:r>
      <w:r w:rsidR="007F20B0" w:rsidRPr="0087641B">
        <w:rPr>
          <w:w w:val="105"/>
          <w:sz w:val="18"/>
        </w:rPr>
        <w:t>INDIA)</w:t>
      </w:r>
      <w:r w:rsidR="007F20B0">
        <w:rPr>
          <w:w w:val="105"/>
          <w:sz w:val="18"/>
        </w:rPr>
        <w:t xml:space="preserve"> hereinafter</w:t>
      </w:r>
      <w:r>
        <w:rPr>
          <w:w w:val="105"/>
          <w:sz w:val="18"/>
        </w:rPr>
        <w:t xml:space="preserve"> referred to as ‘TNV’ which expression shall, unless it be repugnant to the subject or context thereof, include its successors and assigns of the first </w:t>
      </w:r>
      <w:r w:rsidR="00C60BCC">
        <w:rPr>
          <w:w w:val="105"/>
          <w:sz w:val="18"/>
        </w:rPr>
        <w:t>part.</w:t>
      </w:r>
    </w:p>
    <w:p w14:paraId="5BC4E3CB" w14:textId="77777777" w:rsidR="00501426" w:rsidRDefault="000C61C6">
      <w:pPr>
        <w:spacing w:before="5" w:line="206" w:lineRule="exact"/>
        <w:ind w:left="4951"/>
        <w:rPr>
          <w:sz w:val="18"/>
        </w:rPr>
      </w:pPr>
      <w:r>
        <w:rPr>
          <w:w w:val="105"/>
          <w:sz w:val="18"/>
        </w:rPr>
        <w:t>AND</w:t>
      </w:r>
    </w:p>
    <w:p w14:paraId="2DD34652" w14:textId="54872F61" w:rsidR="00501426" w:rsidRDefault="008D293B">
      <w:pPr>
        <w:pStyle w:val="BodyText"/>
        <w:spacing w:before="1"/>
        <w:rPr>
          <w:sz w:val="18"/>
          <w:szCs w:val="18"/>
        </w:rPr>
      </w:pPr>
      <w:r w:rsidRPr="00072DA2">
        <w:rPr>
          <w:sz w:val="20"/>
        </w:rPr>
        <w:t>M/s</w:t>
      </w:r>
      <w:r w:rsidR="00445191">
        <w:rPr>
          <w:sz w:val="20"/>
        </w:rPr>
        <w:t xml:space="preserve"> </w:t>
      </w:r>
      <w:r w:rsidR="007F20B0">
        <w:rPr>
          <w:sz w:val="20"/>
        </w:rPr>
        <w:t>---------------</w:t>
      </w:r>
      <w:r w:rsidR="007F20B0" w:rsidRPr="00072DA2">
        <w:rPr>
          <w:sz w:val="20"/>
        </w:rPr>
        <w:t xml:space="preserve"> having</w:t>
      </w:r>
      <w:r w:rsidRPr="00072DA2">
        <w:rPr>
          <w:sz w:val="20"/>
        </w:rPr>
        <w:t xml:space="preserve"> office at </w:t>
      </w:r>
      <w:r w:rsidR="007F20B0">
        <w:rPr>
          <w:sz w:val="20"/>
        </w:rPr>
        <w:t>--------------</w:t>
      </w:r>
      <w:r w:rsidR="007F20B0" w:rsidRPr="00072DA2">
        <w:rPr>
          <w:sz w:val="20"/>
        </w:rPr>
        <w:t xml:space="preserve"> hereinafter</w:t>
      </w:r>
      <w:r w:rsidRPr="00072DA2">
        <w:rPr>
          <w:sz w:val="20"/>
        </w:rPr>
        <w:t xml:space="preserve"> referred to as ‘Client’ which expression shall, unless it be repugnant</w:t>
      </w:r>
      <w:r w:rsidRPr="00C60BCC">
        <w:rPr>
          <w:sz w:val="20"/>
          <w:szCs w:val="20"/>
        </w:rPr>
        <w:t xml:space="preserve"> to the subject or context thereof, include its successors and assigns of the other part. Whereas this agreement is made to arrange and observe all the necessary rights and duties to each of them in performing certification audit applied for the following</w:t>
      </w:r>
      <w:r w:rsidRPr="00C60BCC">
        <w:rPr>
          <w:b/>
          <w:color w:val="002060"/>
          <w:sz w:val="20"/>
          <w:szCs w:val="20"/>
        </w:rPr>
        <w:t xml:space="preserve"> </w:t>
      </w:r>
      <w:r w:rsidRPr="00C60BCC">
        <w:rPr>
          <w:color w:val="000000"/>
          <w:sz w:val="20"/>
          <w:szCs w:val="20"/>
        </w:rPr>
        <w:t>certification</w:t>
      </w:r>
      <w:r w:rsidRPr="00C60BCC">
        <w:rPr>
          <w:b/>
          <w:color w:val="002060"/>
          <w:sz w:val="20"/>
          <w:szCs w:val="20"/>
        </w:rPr>
        <w:t xml:space="preserve"> </w:t>
      </w:r>
      <w:r w:rsidRPr="00C60BCC">
        <w:rPr>
          <w:sz w:val="20"/>
          <w:szCs w:val="20"/>
        </w:rPr>
        <w:t>by Client:</w:t>
      </w:r>
    </w:p>
    <w:p w14:paraId="1F00C3CB" w14:textId="77777777" w:rsidR="008D293B" w:rsidRDefault="008D293B">
      <w:pPr>
        <w:pStyle w:val="BodyText"/>
        <w:spacing w:before="1"/>
        <w:rPr>
          <w:sz w:val="16"/>
        </w:rPr>
      </w:pPr>
    </w:p>
    <w:tbl>
      <w:tblPr>
        <w:tblW w:w="0" w:type="auto"/>
        <w:tblInd w:w="134"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left w:w="0" w:type="dxa"/>
          <w:right w:w="0" w:type="dxa"/>
        </w:tblCellMar>
        <w:tblLook w:val="01E0" w:firstRow="1" w:lastRow="1" w:firstColumn="1" w:lastColumn="1" w:noHBand="0" w:noVBand="0"/>
      </w:tblPr>
      <w:tblGrid>
        <w:gridCol w:w="3810"/>
        <w:gridCol w:w="1764"/>
        <w:gridCol w:w="4468"/>
      </w:tblGrid>
      <w:tr w:rsidR="00501426" w14:paraId="593A5683" w14:textId="77777777">
        <w:trPr>
          <w:trHeight w:val="237"/>
        </w:trPr>
        <w:tc>
          <w:tcPr>
            <w:tcW w:w="10042" w:type="dxa"/>
            <w:gridSpan w:val="3"/>
            <w:tcBorders>
              <w:top w:val="nil"/>
              <w:left w:val="nil"/>
              <w:bottom w:val="nil"/>
              <w:right w:val="nil"/>
            </w:tcBorders>
            <w:shd w:val="clear" w:color="auto" w:fill="A5A5A5"/>
          </w:tcPr>
          <w:p w14:paraId="1D3D7190" w14:textId="68C58783" w:rsidR="00501426" w:rsidRPr="00A11D48" w:rsidRDefault="000C61C6">
            <w:pPr>
              <w:pStyle w:val="TableParagraph"/>
              <w:tabs>
                <w:tab w:val="left" w:pos="3916"/>
                <w:tab w:val="left" w:pos="5680"/>
              </w:tabs>
              <w:spacing w:before="16" w:line="201" w:lineRule="exact"/>
              <w:ind w:left="105"/>
              <w:rPr>
                <w:b/>
                <w:bCs/>
                <w:sz w:val="18"/>
              </w:rPr>
            </w:pPr>
            <w:r w:rsidRPr="00A11D48">
              <w:rPr>
                <w:b/>
                <w:bCs/>
                <w:w w:val="110"/>
                <w:sz w:val="18"/>
              </w:rPr>
              <w:t>Services</w:t>
            </w:r>
            <w:r w:rsidR="00A11D48" w:rsidRPr="00A11D48">
              <w:rPr>
                <w:b/>
                <w:bCs/>
                <w:w w:val="110"/>
                <w:sz w:val="18"/>
              </w:rPr>
              <w:t xml:space="preserve"> </w:t>
            </w:r>
            <w:r w:rsidRPr="00A11D48">
              <w:rPr>
                <w:b/>
                <w:bCs/>
                <w:w w:val="110"/>
                <w:sz w:val="18"/>
              </w:rPr>
              <w:t>applied</w:t>
            </w:r>
            <w:r w:rsidR="00A11D48" w:rsidRPr="00A11D48">
              <w:rPr>
                <w:b/>
                <w:bCs/>
                <w:w w:val="110"/>
                <w:sz w:val="18"/>
              </w:rPr>
              <w:t xml:space="preserve"> </w:t>
            </w:r>
            <w:r w:rsidRPr="00A11D48">
              <w:rPr>
                <w:b/>
                <w:bCs/>
                <w:w w:val="110"/>
                <w:sz w:val="18"/>
              </w:rPr>
              <w:t>for</w:t>
            </w:r>
            <w:r w:rsidRPr="00A11D48">
              <w:rPr>
                <w:b/>
                <w:bCs/>
                <w:w w:val="110"/>
                <w:sz w:val="18"/>
              </w:rPr>
              <w:tab/>
              <w:t>Version</w:t>
            </w:r>
            <w:r w:rsidRPr="00A11D48">
              <w:rPr>
                <w:b/>
                <w:bCs/>
                <w:w w:val="110"/>
                <w:sz w:val="18"/>
              </w:rPr>
              <w:tab/>
              <w:t>Accreditation</w:t>
            </w:r>
            <w:r w:rsidR="00B179EB" w:rsidRPr="00A11D48">
              <w:rPr>
                <w:b/>
                <w:bCs/>
                <w:w w:val="110"/>
                <w:sz w:val="18"/>
              </w:rPr>
              <w:t xml:space="preserve"> </w:t>
            </w:r>
            <w:r w:rsidRPr="00A11D48">
              <w:rPr>
                <w:b/>
                <w:bCs/>
                <w:w w:val="110"/>
                <w:sz w:val="18"/>
              </w:rPr>
              <w:t>Required</w:t>
            </w:r>
          </w:p>
        </w:tc>
      </w:tr>
      <w:tr w:rsidR="00501426" w14:paraId="77C42718" w14:textId="77777777">
        <w:trPr>
          <w:trHeight w:val="213"/>
        </w:trPr>
        <w:tc>
          <w:tcPr>
            <w:tcW w:w="3810" w:type="dxa"/>
            <w:tcBorders>
              <w:top w:val="nil"/>
            </w:tcBorders>
            <w:shd w:val="clear" w:color="auto" w:fill="EDEDED"/>
          </w:tcPr>
          <w:p w14:paraId="2E15B815" w14:textId="77777777" w:rsidR="00501426" w:rsidRDefault="000C61C6">
            <w:pPr>
              <w:pStyle w:val="TableParagraph"/>
              <w:spacing w:before="4" w:line="189" w:lineRule="exact"/>
              <w:rPr>
                <w:sz w:val="18"/>
              </w:rPr>
            </w:pPr>
            <w:r>
              <w:rPr>
                <w:w w:val="110"/>
                <w:sz w:val="18"/>
              </w:rPr>
              <w:t>ISO 9001</w:t>
            </w:r>
          </w:p>
        </w:tc>
        <w:tc>
          <w:tcPr>
            <w:tcW w:w="1764" w:type="dxa"/>
            <w:tcBorders>
              <w:top w:val="nil"/>
            </w:tcBorders>
            <w:shd w:val="clear" w:color="auto" w:fill="EDEDED"/>
          </w:tcPr>
          <w:p w14:paraId="1243C4F7" w14:textId="77777777" w:rsidR="00501426" w:rsidRDefault="000C61C6" w:rsidP="007F703E">
            <w:pPr>
              <w:pStyle w:val="TableParagraph"/>
              <w:spacing w:before="4" w:line="189" w:lineRule="exact"/>
              <w:ind w:left="101"/>
              <w:rPr>
                <w:sz w:val="18"/>
              </w:rPr>
            </w:pPr>
            <w:r>
              <w:rPr>
                <w:w w:val="105"/>
                <w:sz w:val="18"/>
              </w:rPr>
              <w:t>2015</w:t>
            </w:r>
          </w:p>
        </w:tc>
        <w:tc>
          <w:tcPr>
            <w:tcW w:w="4468" w:type="dxa"/>
            <w:tcBorders>
              <w:top w:val="nil"/>
            </w:tcBorders>
            <w:shd w:val="clear" w:color="auto" w:fill="EDEDED"/>
          </w:tcPr>
          <w:p w14:paraId="4CE7E835" w14:textId="77777777" w:rsidR="00501426" w:rsidRDefault="00501426">
            <w:pPr>
              <w:pStyle w:val="TableParagraph"/>
              <w:spacing w:before="4" w:line="189" w:lineRule="exact"/>
              <w:ind w:left="101"/>
              <w:rPr>
                <w:sz w:val="18"/>
              </w:rPr>
            </w:pPr>
          </w:p>
        </w:tc>
      </w:tr>
      <w:tr w:rsidR="00501426" w14:paraId="521D96B4" w14:textId="77777777">
        <w:trPr>
          <w:trHeight w:val="215"/>
        </w:trPr>
        <w:tc>
          <w:tcPr>
            <w:tcW w:w="3810" w:type="dxa"/>
          </w:tcPr>
          <w:p w14:paraId="3B1CCEDC" w14:textId="77777777" w:rsidR="00501426" w:rsidRDefault="000C61C6">
            <w:pPr>
              <w:pStyle w:val="TableParagraph"/>
              <w:spacing w:before="7" w:line="189" w:lineRule="exact"/>
              <w:rPr>
                <w:sz w:val="18"/>
              </w:rPr>
            </w:pPr>
            <w:r>
              <w:rPr>
                <w:w w:val="105"/>
                <w:sz w:val="18"/>
              </w:rPr>
              <w:t>ISO 14001</w:t>
            </w:r>
          </w:p>
        </w:tc>
        <w:tc>
          <w:tcPr>
            <w:tcW w:w="1764" w:type="dxa"/>
          </w:tcPr>
          <w:p w14:paraId="5B38B399" w14:textId="77777777" w:rsidR="00501426" w:rsidRDefault="005C1ACF" w:rsidP="007F703E">
            <w:pPr>
              <w:pStyle w:val="TableParagraph"/>
              <w:spacing w:before="7" w:line="189" w:lineRule="exact"/>
              <w:rPr>
                <w:sz w:val="18"/>
              </w:rPr>
            </w:pPr>
            <w:r>
              <w:rPr>
                <w:w w:val="105"/>
                <w:sz w:val="18"/>
              </w:rPr>
              <w:t>2015</w:t>
            </w:r>
          </w:p>
        </w:tc>
        <w:tc>
          <w:tcPr>
            <w:tcW w:w="4468" w:type="dxa"/>
          </w:tcPr>
          <w:p w14:paraId="294EE114" w14:textId="77777777" w:rsidR="00501426" w:rsidRDefault="00501426">
            <w:pPr>
              <w:pStyle w:val="TableParagraph"/>
              <w:spacing w:before="7" w:line="189" w:lineRule="exact"/>
              <w:ind w:left="101"/>
              <w:rPr>
                <w:sz w:val="18"/>
              </w:rPr>
            </w:pPr>
          </w:p>
        </w:tc>
      </w:tr>
      <w:tr w:rsidR="00501426" w14:paraId="1FC772B2" w14:textId="77777777">
        <w:trPr>
          <w:trHeight w:val="215"/>
        </w:trPr>
        <w:tc>
          <w:tcPr>
            <w:tcW w:w="3810" w:type="dxa"/>
            <w:shd w:val="clear" w:color="auto" w:fill="EDEDED"/>
          </w:tcPr>
          <w:p w14:paraId="542B5A72" w14:textId="77777777" w:rsidR="00501426" w:rsidRDefault="008656CC">
            <w:pPr>
              <w:pStyle w:val="TableParagraph"/>
              <w:spacing w:before="7" w:line="189" w:lineRule="exact"/>
              <w:rPr>
                <w:sz w:val="18"/>
              </w:rPr>
            </w:pPr>
            <w:r>
              <w:rPr>
                <w:w w:val="105"/>
                <w:sz w:val="18"/>
              </w:rPr>
              <w:t>OHSMS 45</w:t>
            </w:r>
            <w:r w:rsidR="000C61C6">
              <w:rPr>
                <w:w w:val="105"/>
                <w:sz w:val="18"/>
              </w:rPr>
              <w:t>001</w:t>
            </w:r>
          </w:p>
        </w:tc>
        <w:tc>
          <w:tcPr>
            <w:tcW w:w="1764" w:type="dxa"/>
            <w:shd w:val="clear" w:color="auto" w:fill="EDEDED"/>
          </w:tcPr>
          <w:p w14:paraId="1E39A633" w14:textId="77777777" w:rsidR="00501426" w:rsidRDefault="000C61C6" w:rsidP="007F703E">
            <w:pPr>
              <w:pStyle w:val="TableParagraph"/>
              <w:spacing w:before="7" w:line="189" w:lineRule="exact"/>
              <w:ind w:left="101"/>
              <w:rPr>
                <w:sz w:val="18"/>
              </w:rPr>
            </w:pPr>
            <w:r>
              <w:rPr>
                <w:w w:val="105"/>
                <w:sz w:val="18"/>
              </w:rPr>
              <w:t>20</w:t>
            </w:r>
            <w:r w:rsidR="008656CC">
              <w:rPr>
                <w:sz w:val="18"/>
              </w:rPr>
              <w:t>18</w:t>
            </w:r>
          </w:p>
        </w:tc>
        <w:tc>
          <w:tcPr>
            <w:tcW w:w="4468" w:type="dxa"/>
            <w:shd w:val="clear" w:color="auto" w:fill="EDEDED"/>
          </w:tcPr>
          <w:p w14:paraId="24A9C3C0" w14:textId="77777777" w:rsidR="00501426" w:rsidRDefault="00501426">
            <w:pPr>
              <w:pStyle w:val="TableParagraph"/>
              <w:spacing w:before="7" w:line="189" w:lineRule="exact"/>
              <w:ind w:left="101"/>
              <w:rPr>
                <w:sz w:val="18"/>
              </w:rPr>
            </w:pPr>
          </w:p>
        </w:tc>
      </w:tr>
      <w:tr w:rsidR="00501426" w14:paraId="4A786F92" w14:textId="77777777">
        <w:trPr>
          <w:trHeight w:val="215"/>
        </w:trPr>
        <w:tc>
          <w:tcPr>
            <w:tcW w:w="3810" w:type="dxa"/>
            <w:shd w:val="clear" w:color="auto" w:fill="EDEDED"/>
          </w:tcPr>
          <w:p w14:paraId="00F80BBE" w14:textId="77777777" w:rsidR="00501426" w:rsidRDefault="000C61C6">
            <w:pPr>
              <w:pStyle w:val="TableParagraph"/>
              <w:spacing w:before="7" w:line="189" w:lineRule="exact"/>
              <w:rPr>
                <w:sz w:val="18"/>
              </w:rPr>
            </w:pPr>
            <w:r>
              <w:rPr>
                <w:w w:val="105"/>
                <w:sz w:val="18"/>
              </w:rPr>
              <w:t>ISO 27001</w:t>
            </w:r>
          </w:p>
        </w:tc>
        <w:tc>
          <w:tcPr>
            <w:tcW w:w="1764" w:type="dxa"/>
            <w:shd w:val="clear" w:color="auto" w:fill="EDEDED"/>
          </w:tcPr>
          <w:p w14:paraId="46E724D5" w14:textId="2CB3820C" w:rsidR="00501426" w:rsidRDefault="000C61C6">
            <w:pPr>
              <w:pStyle w:val="TableParagraph"/>
              <w:spacing w:before="7" w:line="189" w:lineRule="exact"/>
              <w:ind w:left="101"/>
              <w:rPr>
                <w:sz w:val="18"/>
              </w:rPr>
            </w:pPr>
            <w:r>
              <w:rPr>
                <w:w w:val="105"/>
                <w:sz w:val="18"/>
              </w:rPr>
              <w:t>20</w:t>
            </w:r>
            <w:r w:rsidR="00A5138C">
              <w:rPr>
                <w:w w:val="105"/>
                <w:sz w:val="18"/>
              </w:rPr>
              <w:t>22</w:t>
            </w:r>
          </w:p>
        </w:tc>
        <w:tc>
          <w:tcPr>
            <w:tcW w:w="4468" w:type="dxa"/>
            <w:shd w:val="clear" w:color="auto" w:fill="EDEDED"/>
          </w:tcPr>
          <w:p w14:paraId="2C7CCAAF" w14:textId="77777777" w:rsidR="00501426" w:rsidRDefault="00501426">
            <w:pPr>
              <w:pStyle w:val="TableParagraph"/>
              <w:spacing w:before="7" w:line="189" w:lineRule="exact"/>
              <w:ind w:left="101"/>
              <w:rPr>
                <w:sz w:val="18"/>
              </w:rPr>
            </w:pPr>
          </w:p>
        </w:tc>
      </w:tr>
      <w:tr w:rsidR="007F703E" w14:paraId="226CE7BB" w14:textId="77777777">
        <w:trPr>
          <w:trHeight w:val="218"/>
        </w:trPr>
        <w:tc>
          <w:tcPr>
            <w:tcW w:w="3810" w:type="dxa"/>
          </w:tcPr>
          <w:p w14:paraId="6DFE1D6F" w14:textId="77777777" w:rsidR="007F703E" w:rsidRDefault="007F703E" w:rsidP="007F703E">
            <w:pPr>
              <w:pStyle w:val="TableParagraph"/>
              <w:spacing w:before="7" w:line="191" w:lineRule="exact"/>
              <w:rPr>
                <w:w w:val="105"/>
                <w:sz w:val="18"/>
              </w:rPr>
            </w:pPr>
            <w:r w:rsidRPr="007F703E">
              <w:rPr>
                <w:w w:val="105"/>
                <w:sz w:val="18"/>
              </w:rPr>
              <w:t xml:space="preserve">ISO </w:t>
            </w:r>
            <w:r>
              <w:rPr>
                <w:w w:val="105"/>
                <w:sz w:val="18"/>
              </w:rPr>
              <w:t>37001</w:t>
            </w:r>
          </w:p>
        </w:tc>
        <w:tc>
          <w:tcPr>
            <w:tcW w:w="1764" w:type="dxa"/>
          </w:tcPr>
          <w:p w14:paraId="48BC138D" w14:textId="77777777" w:rsidR="007F703E" w:rsidRDefault="007F703E" w:rsidP="003E1E05">
            <w:pPr>
              <w:pStyle w:val="TableParagraph"/>
              <w:spacing w:before="7" w:line="191" w:lineRule="exact"/>
              <w:rPr>
                <w:w w:val="105"/>
                <w:sz w:val="18"/>
              </w:rPr>
            </w:pPr>
            <w:r>
              <w:rPr>
                <w:w w:val="105"/>
                <w:sz w:val="18"/>
              </w:rPr>
              <w:t xml:space="preserve">2016 </w:t>
            </w:r>
          </w:p>
        </w:tc>
        <w:tc>
          <w:tcPr>
            <w:tcW w:w="4468" w:type="dxa"/>
          </w:tcPr>
          <w:p w14:paraId="7246D52C" w14:textId="77777777" w:rsidR="007F703E" w:rsidRDefault="007F703E">
            <w:pPr>
              <w:pStyle w:val="TableParagraph"/>
              <w:spacing w:before="7" w:line="191" w:lineRule="exact"/>
              <w:ind w:left="101"/>
              <w:rPr>
                <w:w w:val="105"/>
                <w:sz w:val="18"/>
              </w:rPr>
            </w:pPr>
          </w:p>
        </w:tc>
      </w:tr>
      <w:tr w:rsidR="007F703E" w14:paraId="4FC2AA50" w14:textId="77777777">
        <w:trPr>
          <w:trHeight w:val="218"/>
        </w:trPr>
        <w:tc>
          <w:tcPr>
            <w:tcW w:w="3810" w:type="dxa"/>
          </w:tcPr>
          <w:p w14:paraId="4702B664" w14:textId="77777777" w:rsidR="007F703E" w:rsidRPr="008656CC" w:rsidRDefault="007F703E" w:rsidP="007F703E">
            <w:pPr>
              <w:pStyle w:val="TableParagraph"/>
              <w:spacing w:before="7" w:line="191" w:lineRule="exact"/>
              <w:rPr>
                <w:w w:val="105"/>
                <w:sz w:val="18"/>
              </w:rPr>
            </w:pPr>
            <w:r w:rsidRPr="008656CC">
              <w:rPr>
                <w:w w:val="105"/>
                <w:sz w:val="18"/>
              </w:rPr>
              <w:t>ISO 22301</w:t>
            </w:r>
          </w:p>
        </w:tc>
        <w:tc>
          <w:tcPr>
            <w:tcW w:w="1764" w:type="dxa"/>
          </w:tcPr>
          <w:p w14:paraId="4E1C02C7" w14:textId="6F2FE4DC" w:rsidR="007F703E" w:rsidRPr="008656CC" w:rsidRDefault="007F703E" w:rsidP="008656CC">
            <w:pPr>
              <w:pStyle w:val="TableParagraph"/>
              <w:spacing w:before="7" w:line="191" w:lineRule="exact"/>
              <w:rPr>
                <w:w w:val="105"/>
                <w:sz w:val="18"/>
              </w:rPr>
            </w:pPr>
            <w:r w:rsidRPr="008656CC">
              <w:rPr>
                <w:w w:val="105"/>
                <w:sz w:val="18"/>
              </w:rPr>
              <w:t>2019</w:t>
            </w:r>
          </w:p>
        </w:tc>
        <w:tc>
          <w:tcPr>
            <w:tcW w:w="4468" w:type="dxa"/>
          </w:tcPr>
          <w:p w14:paraId="23A36E14" w14:textId="070B1383" w:rsidR="007F703E" w:rsidRPr="00675C2E" w:rsidRDefault="007F703E">
            <w:pPr>
              <w:pStyle w:val="TableParagraph"/>
              <w:spacing w:before="7" w:line="191" w:lineRule="exact"/>
              <w:ind w:left="101"/>
              <w:rPr>
                <w:b/>
                <w:w w:val="105"/>
                <w:sz w:val="18"/>
              </w:rPr>
            </w:pPr>
          </w:p>
        </w:tc>
      </w:tr>
      <w:tr w:rsidR="0027254A" w14:paraId="772D59E7" w14:textId="77777777">
        <w:trPr>
          <w:trHeight w:val="218"/>
        </w:trPr>
        <w:tc>
          <w:tcPr>
            <w:tcW w:w="3810" w:type="dxa"/>
          </w:tcPr>
          <w:p w14:paraId="28BF32F8" w14:textId="3EE0C807" w:rsidR="0027254A" w:rsidRPr="008656CC" w:rsidRDefault="0027254A" w:rsidP="007F703E">
            <w:pPr>
              <w:pStyle w:val="TableParagraph"/>
              <w:spacing w:before="7" w:line="191" w:lineRule="exact"/>
              <w:rPr>
                <w:w w:val="105"/>
                <w:sz w:val="18"/>
              </w:rPr>
            </w:pPr>
            <w:r>
              <w:rPr>
                <w:w w:val="105"/>
                <w:sz w:val="18"/>
              </w:rPr>
              <w:t>ISO 37001</w:t>
            </w:r>
          </w:p>
        </w:tc>
        <w:tc>
          <w:tcPr>
            <w:tcW w:w="1764" w:type="dxa"/>
          </w:tcPr>
          <w:p w14:paraId="4A13186E" w14:textId="7C5408C1" w:rsidR="0027254A" w:rsidRPr="008656CC" w:rsidRDefault="0027254A" w:rsidP="008656CC">
            <w:pPr>
              <w:pStyle w:val="TableParagraph"/>
              <w:spacing w:before="7" w:line="191" w:lineRule="exact"/>
              <w:rPr>
                <w:w w:val="105"/>
                <w:sz w:val="18"/>
              </w:rPr>
            </w:pPr>
            <w:r>
              <w:rPr>
                <w:w w:val="105"/>
                <w:sz w:val="18"/>
              </w:rPr>
              <w:t>2025</w:t>
            </w:r>
          </w:p>
        </w:tc>
        <w:tc>
          <w:tcPr>
            <w:tcW w:w="4468" w:type="dxa"/>
          </w:tcPr>
          <w:p w14:paraId="599D009D" w14:textId="77777777" w:rsidR="0027254A" w:rsidRPr="00675C2E" w:rsidRDefault="0027254A">
            <w:pPr>
              <w:pStyle w:val="TableParagraph"/>
              <w:spacing w:before="7" w:line="191" w:lineRule="exact"/>
              <w:ind w:left="101"/>
              <w:rPr>
                <w:b/>
                <w:w w:val="105"/>
                <w:sz w:val="18"/>
              </w:rPr>
            </w:pPr>
          </w:p>
        </w:tc>
      </w:tr>
    </w:tbl>
    <w:p w14:paraId="7A0CAFFA" w14:textId="77777777" w:rsidR="00501426" w:rsidRDefault="00501426">
      <w:pPr>
        <w:pStyle w:val="BodyText"/>
        <w:spacing w:before="9"/>
        <w:rPr>
          <w:sz w:val="16"/>
        </w:rPr>
      </w:pPr>
    </w:p>
    <w:p w14:paraId="53C7FFC2" w14:textId="77777777" w:rsidR="00501426" w:rsidRDefault="000C61C6">
      <w:pPr>
        <w:pStyle w:val="BodyText"/>
        <w:ind w:left="235"/>
      </w:pPr>
      <w:r>
        <w:t>Whereas this agreement is made to arrange and observe all the necessary rights and duties to each of them in performing certification audit applied by Client.</w:t>
      </w:r>
    </w:p>
    <w:p w14:paraId="3AAB8BB8" w14:textId="77777777" w:rsidR="00501426" w:rsidRDefault="00501426">
      <w:pPr>
        <w:pStyle w:val="BodyText"/>
        <w:spacing w:before="3"/>
      </w:pPr>
    </w:p>
    <w:p w14:paraId="621BEE4E" w14:textId="77777777" w:rsidR="00501426" w:rsidRDefault="00F76A4F">
      <w:pPr>
        <w:pStyle w:val="BodyText"/>
        <w:ind w:left="235" w:right="224"/>
        <w:jc w:val="both"/>
      </w:pPr>
      <w:r>
        <w:pict w14:anchorId="14AA77E6">
          <v:shape id="_x0000_s2077" alt="" style="position:absolute;left:0;text-align:left;margin-left:53.65pt;margin-top:86.1pt;width:2.05pt;height:.6pt;z-index:-29464;mso-wrap-edited:f;mso-width-percent:0;mso-height-percent:0;mso-position-horizontal-relative:page;mso-width-percent:0;mso-height-percent:0" coordsize="41,12" o:spt="100" adj="0,,0" path="m41,12r-12,l29,,41,r,12xm14,12l,12,,,14,r,12xe" fillcolor="black" stroked="f">
            <v:stroke joinstyle="round"/>
            <v:formulas/>
            <v:path arrowok="t" o:connecttype="custom" o:connectlocs="26035,1101090;18415,1101090;18415,1093470;26035,1093470;26035,1101090;8890,1101090;0,1101090;0,1093470;8890,1093470;8890,1101090" o:connectangles="0,0,0,0,0,0,0,0,0,0"/>
            <w10:wrap anchorx="page"/>
          </v:shape>
        </w:pict>
      </w:r>
      <w:r>
        <w:pict w14:anchorId="5FBD2EE0">
          <v:shape id="_x0000_s2076" alt="" style="position:absolute;left:0;text-align:left;margin-left:53.65pt;margin-top:104.1pt;width:2.05pt;height:.75pt;z-index:-29440;mso-wrap-edited:f;mso-width-percent:0;mso-height-percent:0;mso-position-horizontal-relative:page;mso-width-percent:0;mso-height-percent:0" coordsize="41,15" o:spt="100" adj="0,,0" path="m41,14r-12,l29,,41,r,14xm14,14l,14,,,14,r,14xe" fillcolor="black" stroked="f">
            <v:stroke joinstyle="round"/>
            <v:formulas/>
            <v:path arrowok="t" o:connecttype="custom" o:connectlocs="26035,1330960;18415,1330960;18415,1322070;26035,1322070;26035,1330960;8890,1330960;0,1330960;0,1322070;8890,1322070;8890,1330960" o:connectangles="0,0,0,0,0,0,0,0,0,0"/>
            <w10:wrap anchorx="page"/>
          </v:shape>
        </w:pict>
      </w:r>
      <w:r>
        <w:pict w14:anchorId="740AEC05">
          <v:shape id="_x0000_s2075" alt="" style="position:absolute;left:0;text-align:left;margin-left:53.65pt;margin-top:130.7pt;width:2.05pt;height:.6pt;z-index:-29416;mso-wrap-edited:f;mso-width-percent:0;mso-height-percent:0;mso-position-horizontal-relative:page;mso-width-percent:0;mso-height-percent:0" coordsize="41,12" o:spt="100" adj="0,,0" path="m41,12r-12,l29,,41,r,12xm14,12l,12,,,14,r,12xe" fillcolor="black" stroked="f">
            <v:stroke joinstyle="round"/>
            <v:formulas/>
            <v:path arrowok="t" o:connecttype="custom" o:connectlocs="26035,1667510;18415,1667510;18415,1659890;26035,1659890;26035,1667510;8890,1667510;0,1667510;0,1659890;8890,1659890;8890,1667510" o:connectangles="0,0,0,0,0,0,0,0,0,0"/>
            <w10:wrap anchorx="page"/>
          </v:shape>
        </w:pict>
      </w:r>
      <w:r>
        <w:pict w14:anchorId="11F40E15">
          <v:shape id="_x0000_s2074" alt="" style="position:absolute;left:0;text-align:left;margin-left:53.65pt;margin-top:140.1pt;width:2.05pt;height:.6pt;z-index:-29392;mso-wrap-edited:f;mso-width-percent:0;mso-height-percent:0;mso-position-horizontal-relative:page;mso-width-percent:0;mso-height-percent:0" coordsize="41,12" o:spt="100" adj="0,,0" path="m41,12r-12,l29,,41,r,12xm14,12l,12,,,14,r,12xe" fillcolor="black" stroked="f">
            <v:stroke joinstyle="round"/>
            <v:formulas/>
            <v:path arrowok="t" o:connecttype="custom" o:connectlocs="26035,1786890;18415,1786890;18415,1779270;26035,1779270;26035,1786890;8890,1786890;0,1786890;0,1779270;8890,1779270;8890,1786890" o:connectangles="0,0,0,0,0,0,0,0,0,0"/>
            <w10:wrap anchorx="page"/>
          </v:shape>
        </w:pict>
      </w:r>
      <w:r w:rsidR="000C61C6">
        <w:t>TNV is in to the activity of Certification &amp; Auditing Services as defined in Agreement for Certification Services(s) (TNV-F-004). Certification services are provided subject to standard-specific accredited certification rules, attached hereto and to the following general terms and conditions to be followed before and after certification. The purpose of the contract is to arrange and observe all the necessary rights and duties to each of them in performing certification audit applied by Client. This agreement is valid till the expiry of the certification issued i.e. normally 3 (three) years. Now, therefore the parties have entered into this Agreement, as per the terms and conditions set</w:t>
      </w:r>
      <w:r w:rsidR="00B179EB">
        <w:t xml:space="preserve"> </w:t>
      </w:r>
      <w:r w:rsidR="000C61C6">
        <w:t>forth.</w:t>
      </w:r>
    </w:p>
    <w:p w14:paraId="649205B8" w14:textId="77777777" w:rsidR="00501426" w:rsidRDefault="00501426">
      <w:pPr>
        <w:pStyle w:val="BodyText"/>
        <w:spacing w:before="11"/>
        <w:rPr>
          <w:sz w:val="19"/>
        </w:rPr>
      </w:pPr>
    </w:p>
    <w:tbl>
      <w:tblPr>
        <w:tblW w:w="0" w:type="auto"/>
        <w:tblInd w:w="124"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CellMar>
          <w:left w:w="0" w:type="dxa"/>
          <w:right w:w="0" w:type="dxa"/>
        </w:tblCellMar>
        <w:tblLook w:val="01E0" w:firstRow="1" w:lastRow="1" w:firstColumn="1" w:lastColumn="1" w:noHBand="0" w:noVBand="0"/>
      </w:tblPr>
      <w:tblGrid>
        <w:gridCol w:w="13"/>
        <w:gridCol w:w="640"/>
        <w:gridCol w:w="9402"/>
      </w:tblGrid>
      <w:tr w:rsidR="00501426" w:rsidRPr="003446C4" w14:paraId="1250937D" w14:textId="77777777" w:rsidTr="00337C2F">
        <w:trPr>
          <w:trHeight w:val="214"/>
        </w:trPr>
        <w:tc>
          <w:tcPr>
            <w:tcW w:w="653" w:type="dxa"/>
            <w:gridSpan w:val="2"/>
            <w:tcBorders>
              <w:left w:val="thickThinMediumGap" w:sz="3" w:space="0" w:color="000000"/>
              <w:bottom w:val="thickThinMediumGap" w:sz="4" w:space="0" w:color="000000"/>
              <w:right w:val="single" w:sz="6" w:space="0" w:color="000000"/>
            </w:tcBorders>
            <w:shd w:val="clear" w:color="auto" w:fill="D8D8D8"/>
          </w:tcPr>
          <w:p w14:paraId="50F24673" w14:textId="77777777" w:rsidR="00501426" w:rsidRPr="003446C4" w:rsidRDefault="000C61C6">
            <w:pPr>
              <w:pStyle w:val="TableParagraph"/>
              <w:spacing w:before="13"/>
              <w:ind w:left="111"/>
              <w:rPr>
                <w:sz w:val="16"/>
                <w:szCs w:val="16"/>
              </w:rPr>
            </w:pPr>
            <w:r w:rsidRPr="003446C4">
              <w:rPr>
                <w:w w:val="105"/>
                <w:sz w:val="16"/>
                <w:szCs w:val="16"/>
              </w:rPr>
              <w:t>Clause</w:t>
            </w:r>
          </w:p>
        </w:tc>
        <w:tc>
          <w:tcPr>
            <w:tcW w:w="9402" w:type="dxa"/>
            <w:tcBorders>
              <w:left w:val="single" w:sz="6" w:space="0" w:color="000000"/>
              <w:bottom w:val="thickThinMediumGap" w:sz="4" w:space="0" w:color="000000"/>
              <w:right w:val="double" w:sz="2" w:space="0" w:color="000000"/>
            </w:tcBorders>
            <w:shd w:val="clear" w:color="auto" w:fill="D8D8D8"/>
          </w:tcPr>
          <w:p w14:paraId="7985851D" w14:textId="77777777" w:rsidR="00501426" w:rsidRPr="003446C4" w:rsidRDefault="000C61C6">
            <w:pPr>
              <w:pStyle w:val="TableParagraph"/>
              <w:spacing w:before="13"/>
              <w:ind w:left="3678" w:right="3650"/>
              <w:jc w:val="center"/>
              <w:rPr>
                <w:sz w:val="16"/>
                <w:szCs w:val="16"/>
              </w:rPr>
            </w:pPr>
            <w:r w:rsidRPr="003446C4">
              <w:rPr>
                <w:w w:val="110"/>
                <w:sz w:val="16"/>
                <w:szCs w:val="16"/>
              </w:rPr>
              <w:t>Subject (Terms &amp; Conditions)</w:t>
            </w:r>
          </w:p>
        </w:tc>
      </w:tr>
      <w:tr w:rsidR="00501426" w:rsidRPr="003446C4" w14:paraId="0226FBDB" w14:textId="77777777" w:rsidTr="00337C2F">
        <w:trPr>
          <w:trHeight w:val="179"/>
        </w:trPr>
        <w:tc>
          <w:tcPr>
            <w:tcW w:w="653" w:type="dxa"/>
            <w:gridSpan w:val="2"/>
            <w:tcBorders>
              <w:top w:val="thinThickMediumGap" w:sz="4" w:space="0" w:color="000000"/>
              <w:left w:val="thickThinMediumGap" w:sz="3" w:space="0" w:color="000000"/>
              <w:bottom w:val="single" w:sz="6" w:space="0" w:color="000000"/>
              <w:right w:val="single" w:sz="6" w:space="0" w:color="000000"/>
            </w:tcBorders>
            <w:shd w:val="clear" w:color="auto" w:fill="D8D8D8"/>
          </w:tcPr>
          <w:p w14:paraId="3836CFE4" w14:textId="77777777" w:rsidR="00501426" w:rsidRPr="003446C4" w:rsidRDefault="000C61C6">
            <w:pPr>
              <w:pStyle w:val="TableParagraph"/>
              <w:spacing w:before="8" w:line="151" w:lineRule="exact"/>
              <w:ind w:left="111"/>
              <w:rPr>
                <w:sz w:val="16"/>
                <w:szCs w:val="16"/>
              </w:rPr>
            </w:pPr>
            <w:r w:rsidRPr="003446C4">
              <w:rPr>
                <w:sz w:val="16"/>
                <w:szCs w:val="16"/>
              </w:rPr>
              <w:t>1</w:t>
            </w:r>
          </w:p>
        </w:tc>
        <w:tc>
          <w:tcPr>
            <w:tcW w:w="9402" w:type="dxa"/>
            <w:tcBorders>
              <w:top w:val="thinThickMediumGap" w:sz="4" w:space="0" w:color="000000"/>
              <w:left w:val="single" w:sz="6" w:space="0" w:color="000000"/>
              <w:bottom w:val="single" w:sz="6" w:space="0" w:color="000000"/>
              <w:right w:val="double" w:sz="2" w:space="0" w:color="000000"/>
            </w:tcBorders>
            <w:shd w:val="clear" w:color="auto" w:fill="D8D8D8"/>
          </w:tcPr>
          <w:p w14:paraId="29D2417C" w14:textId="77777777" w:rsidR="00501426" w:rsidRPr="003446C4" w:rsidRDefault="000C61C6">
            <w:pPr>
              <w:pStyle w:val="TableParagraph"/>
              <w:spacing w:before="8" w:line="151" w:lineRule="exact"/>
              <w:rPr>
                <w:sz w:val="16"/>
                <w:szCs w:val="16"/>
              </w:rPr>
            </w:pPr>
            <w:r w:rsidRPr="003446C4">
              <w:rPr>
                <w:w w:val="110"/>
                <w:sz w:val="16"/>
                <w:szCs w:val="16"/>
              </w:rPr>
              <w:t>General requirements</w:t>
            </w:r>
          </w:p>
        </w:tc>
      </w:tr>
      <w:tr w:rsidR="00501426" w:rsidRPr="003446C4" w14:paraId="1087DAA6" w14:textId="77777777" w:rsidTr="00337C2F">
        <w:trPr>
          <w:trHeight w:val="171"/>
        </w:trPr>
        <w:tc>
          <w:tcPr>
            <w:tcW w:w="653" w:type="dxa"/>
            <w:gridSpan w:val="2"/>
            <w:tcBorders>
              <w:top w:val="single" w:sz="6" w:space="0" w:color="000000"/>
              <w:left w:val="thickThinMediumGap" w:sz="3" w:space="0" w:color="000000"/>
              <w:bottom w:val="single" w:sz="6" w:space="0" w:color="000000"/>
              <w:right w:val="single" w:sz="6" w:space="0" w:color="000000"/>
            </w:tcBorders>
          </w:tcPr>
          <w:p w14:paraId="2C98B0D0" w14:textId="77777777" w:rsidR="00501426" w:rsidRPr="003446C4" w:rsidRDefault="000C61C6">
            <w:pPr>
              <w:pStyle w:val="TableParagraph"/>
              <w:spacing w:line="151" w:lineRule="exact"/>
              <w:ind w:left="111"/>
              <w:rPr>
                <w:sz w:val="16"/>
                <w:szCs w:val="16"/>
              </w:rPr>
            </w:pPr>
            <w:r w:rsidRPr="003446C4">
              <w:rPr>
                <w:sz w:val="16"/>
                <w:szCs w:val="16"/>
              </w:rPr>
              <w:t>1.1</w:t>
            </w:r>
          </w:p>
        </w:tc>
        <w:tc>
          <w:tcPr>
            <w:tcW w:w="9402" w:type="dxa"/>
            <w:tcBorders>
              <w:top w:val="single" w:sz="6" w:space="0" w:color="000000"/>
              <w:left w:val="single" w:sz="6" w:space="0" w:color="000000"/>
              <w:bottom w:val="single" w:sz="6" w:space="0" w:color="000000"/>
              <w:right w:val="double" w:sz="2" w:space="0" w:color="000000"/>
            </w:tcBorders>
          </w:tcPr>
          <w:p w14:paraId="78C3F480" w14:textId="77777777" w:rsidR="00501426" w:rsidRPr="003446C4" w:rsidRDefault="000C61C6">
            <w:pPr>
              <w:pStyle w:val="TableParagraph"/>
              <w:spacing w:line="151" w:lineRule="exact"/>
              <w:rPr>
                <w:sz w:val="16"/>
                <w:szCs w:val="16"/>
              </w:rPr>
            </w:pPr>
            <w:r w:rsidRPr="003446C4">
              <w:rPr>
                <w:sz w:val="16"/>
                <w:szCs w:val="16"/>
              </w:rPr>
              <w:t>Certification Audit of Client’s management system shall be performed on the basis of the requirements of applicable standards.</w:t>
            </w:r>
          </w:p>
        </w:tc>
      </w:tr>
      <w:tr w:rsidR="00501426" w:rsidRPr="003446C4" w14:paraId="2BAC9880" w14:textId="77777777" w:rsidTr="00337C2F">
        <w:trPr>
          <w:trHeight w:val="346"/>
        </w:trPr>
        <w:tc>
          <w:tcPr>
            <w:tcW w:w="653" w:type="dxa"/>
            <w:gridSpan w:val="2"/>
            <w:tcBorders>
              <w:top w:val="single" w:sz="6" w:space="0" w:color="000000"/>
              <w:left w:val="thickThinMediumGap" w:sz="3" w:space="0" w:color="000000"/>
              <w:bottom w:val="single" w:sz="6" w:space="0" w:color="000000"/>
              <w:right w:val="single" w:sz="6" w:space="0" w:color="000000"/>
            </w:tcBorders>
          </w:tcPr>
          <w:p w14:paraId="46DBC76E" w14:textId="77777777" w:rsidR="00501426" w:rsidRPr="003446C4" w:rsidRDefault="000C61C6">
            <w:pPr>
              <w:pStyle w:val="TableParagraph"/>
              <w:ind w:left="111"/>
              <w:rPr>
                <w:sz w:val="16"/>
                <w:szCs w:val="16"/>
              </w:rPr>
            </w:pPr>
            <w:r w:rsidRPr="003446C4">
              <w:rPr>
                <w:sz w:val="16"/>
                <w:szCs w:val="16"/>
              </w:rPr>
              <w:t>1.2</w:t>
            </w:r>
          </w:p>
        </w:tc>
        <w:tc>
          <w:tcPr>
            <w:tcW w:w="9402" w:type="dxa"/>
            <w:tcBorders>
              <w:top w:val="single" w:sz="6" w:space="0" w:color="000000"/>
              <w:left w:val="single" w:sz="6" w:space="0" w:color="000000"/>
              <w:bottom w:val="single" w:sz="6" w:space="0" w:color="000000"/>
              <w:right w:val="double" w:sz="2" w:space="0" w:color="000000"/>
            </w:tcBorders>
          </w:tcPr>
          <w:p w14:paraId="787E987B" w14:textId="77777777" w:rsidR="00501426" w:rsidRPr="003446C4" w:rsidRDefault="000C61C6">
            <w:pPr>
              <w:pStyle w:val="TableParagraph"/>
              <w:spacing w:line="176" w:lineRule="exact"/>
              <w:ind w:right="147"/>
              <w:rPr>
                <w:sz w:val="16"/>
                <w:szCs w:val="16"/>
              </w:rPr>
            </w:pPr>
            <w:r w:rsidRPr="003446C4">
              <w:rPr>
                <w:sz w:val="16"/>
                <w:szCs w:val="16"/>
              </w:rPr>
              <w:t>The audit program shall include a two-stage initial audit, surveillance audits in the first and second years, and a recertification audit in the third year prior to expiration of certificate.</w:t>
            </w:r>
          </w:p>
        </w:tc>
      </w:tr>
      <w:tr w:rsidR="00501426" w:rsidRPr="003446C4" w14:paraId="5FF8AC60" w14:textId="77777777" w:rsidTr="00337C2F">
        <w:trPr>
          <w:trHeight w:val="510"/>
        </w:trPr>
        <w:tc>
          <w:tcPr>
            <w:tcW w:w="653" w:type="dxa"/>
            <w:gridSpan w:val="2"/>
            <w:tcBorders>
              <w:top w:val="single" w:sz="6" w:space="0" w:color="000000"/>
              <w:left w:val="thickThinMediumGap" w:sz="3" w:space="0" w:color="000000"/>
              <w:bottom w:val="single" w:sz="6" w:space="0" w:color="000000"/>
              <w:right w:val="single" w:sz="6" w:space="0" w:color="000000"/>
            </w:tcBorders>
          </w:tcPr>
          <w:p w14:paraId="17633D0C" w14:textId="77777777" w:rsidR="00501426" w:rsidRPr="003446C4" w:rsidRDefault="000C61C6">
            <w:pPr>
              <w:pStyle w:val="TableParagraph"/>
              <w:spacing w:line="168" w:lineRule="exact"/>
              <w:ind w:left="111"/>
              <w:rPr>
                <w:sz w:val="16"/>
                <w:szCs w:val="16"/>
              </w:rPr>
            </w:pPr>
            <w:r w:rsidRPr="003446C4">
              <w:rPr>
                <w:sz w:val="16"/>
                <w:szCs w:val="16"/>
              </w:rPr>
              <w:t>1.3</w:t>
            </w:r>
          </w:p>
        </w:tc>
        <w:tc>
          <w:tcPr>
            <w:tcW w:w="9402" w:type="dxa"/>
            <w:tcBorders>
              <w:top w:val="single" w:sz="6" w:space="0" w:color="000000"/>
              <w:left w:val="single" w:sz="6" w:space="0" w:color="000000"/>
              <w:bottom w:val="single" w:sz="6" w:space="0" w:color="000000"/>
              <w:right w:val="double" w:sz="2" w:space="0" w:color="000000"/>
            </w:tcBorders>
          </w:tcPr>
          <w:p w14:paraId="5529A0F7" w14:textId="77777777" w:rsidR="00501426" w:rsidRPr="003446C4" w:rsidRDefault="000C61C6">
            <w:pPr>
              <w:pStyle w:val="TableParagraph"/>
              <w:spacing w:line="168" w:lineRule="exact"/>
              <w:rPr>
                <w:sz w:val="16"/>
                <w:szCs w:val="16"/>
              </w:rPr>
            </w:pPr>
            <w:r w:rsidRPr="003446C4">
              <w:rPr>
                <w:sz w:val="16"/>
                <w:szCs w:val="16"/>
              </w:rPr>
              <w:t>Client shall maintain documented system as required by the standard for which certification is required and all necessary arrangements for the conduct</w:t>
            </w:r>
          </w:p>
          <w:p w14:paraId="391118FE" w14:textId="77777777" w:rsidR="00501426" w:rsidRPr="003446C4" w:rsidRDefault="000C61C6">
            <w:pPr>
              <w:pStyle w:val="TableParagraph"/>
              <w:spacing w:line="170" w:lineRule="atLeast"/>
              <w:rPr>
                <w:sz w:val="16"/>
                <w:szCs w:val="16"/>
              </w:rPr>
            </w:pPr>
            <w:r w:rsidRPr="003446C4">
              <w:rPr>
                <w:sz w:val="16"/>
                <w:szCs w:val="16"/>
              </w:rPr>
              <w:t>of the audits, including provision for examining documentation and access to all processes and areas, records and personnel for the purpose of initial certification, surveillance, recertification and resolution of complaints.</w:t>
            </w:r>
          </w:p>
        </w:tc>
      </w:tr>
      <w:tr w:rsidR="00501426" w:rsidRPr="003446C4" w14:paraId="326CF9F2" w14:textId="77777777" w:rsidTr="00337C2F">
        <w:trPr>
          <w:trHeight w:val="170"/>
        </w:trPr>
        <w:tc>
          <w:tcPr>
            <w:tcW w:w="653" w:type="dxa"/>
            <w:gridSpan w:val="2"/>
            <w:tcBorders>
              <w:top w:val="single" w:sz="6" w:space="0" w:color="000000"/>
              <w:left w:val="thickThinMediumGap" w:sz="3" w:space="0" w:color="000000"/>
              <w:bottom w:val="single" w:sz="6" w:space="0" w:color="000000"/>
              <w:right w:val="single" w:sz="6" w:space="0" w:color="000000"/>
            </w:tcBorders>
          </w:tcPr>
          <w:p w14:paraId="61F9D27D" w14:textId="77777777" w:rsidR="00501426" w:rsidRPr="003446C4" w:rsidRDefault="000C61C6">
            <w:pPr>
              <w:pStyle w:val="TableParagraph"/>
              <w:spacing w:line="150" w:lineRule="exact"/>
              <w:ind w:left="111"/>
              <w:rPr>
                <w:sz w:val="16"/>
                <w:szCs w:val="16"/>
              </w:rPr>
            </w:pPr>
            <w:r w:rsidRPr="003446C4">
              <w:rPr>
                <w:sz w:val="16"/>
                <w:szCs w:val="16"/>
              </w:rPr>
              <w:t>1.4</w:t>
            </w:r>
          </w:p>
        </w:tc>
        <w:tc>
          <w:tcPr>
            <w:tcW w:w="9402" w:type="dxa"/>
            <w:tcBorders>
              <w:top w:val="single" w:sz="6" w:space="0" w:color="000000"/>
              <w:left w:val="single" w:sz="6" w:space="0" w:color="000000"/>
              <w:bottom w:val="single" w:sz="6" w:space="0" w:color="000000"/>
              <w:right w:val="double" w:sz="2" w:space="0" w:color="000000"/>
            </w:tcBorders>
          </w:tcPr>
          <w:p w14:paraId="480CE9AA" w14:textId="77777777" w:rsidR="00501426" w:rsidRPr="003446C4" w:rsidRDefault="000C61C6">
            <w:pPr>
              <w:pStyle w:val="TableParagraph"/>
              <w:spacing w:line="150" w:lineRule="exact"/>
              <w:rPr>
                <w:sz w:val="16"/>
                <w:szCs w:val="16"/>
              </w:rPr>
            </w:pPr>
            <w:r w:rsidRPr="003446C4">
              <w:rPr>
                <w:sz w:val="16"/>
                <w:szCs w:val="16"/>
              </w:rPr>
              <w:t>A documented report is provided after each audit</w:t>
            </w:r>
          </w:p>
        </w:tc>
      </w:tr>
      <w:tr w:rsidR="00501426" w:rsidRPr="003446C4" w14:paraId="41FE423D" w14:textId="77777777" w:rsidTr="00337C2F">
        <w:trPr>
          <w:trHeight w:val="172"/>
        </w:trPr>
        <w:tc>
          <w:tcPr>
            <w:tcW w:w="653" w:type="dxa"/>
            <w:gridSpan w:val="2"/>
            <w:tcBorders>
              <w:top w:val="single" w:sz="6" w:space="0" w:color="000000"/>
              <w:left w:val="thickThinMediumGap" w:sz="3" w:space="0" w:color="000000"/>
              <w:bottom w:val="single" w:sz="6" w:space="0" w:color="000000"/>
              <w:right w:val="single" w:sz="6" w:space="0" w:color="000000"/>
            </w:tcBorders>
          </w:tcPr>
          <w:p w14:paraId="19BD94EE" w14:textId="77777777" w:rsidR="00501426" w:rsidRPr="003446C4" w:rsidRDefault="000C61C6">
            <w:pPr>
              <w:pStyle w:val="TableParagraph"/>
              <w:spacing w:before="2" w:line="150" w:lineRule="exact"/>
              <w:ind w:left="111"/>
              <w:rPr>
                <w:sz w:val="16"/>
                <w:szCs w:val="16"/>
              </w:rPr>
            </w:pPr>
            <w:r w:rsidRPr="003446C4">
              <w:rPr>
                <w:sz w:val="16"/>
                <w:szCs w:val="16"/>
              </w:rPr>
              <w:t>1.5</w:t>
            </w:r>
          </w:p>
        </w:tc>
        <w:tc>
          <w:tcPr>
            <w:tcW w:w="9402" w:type="dxa"/>
            <w:tcBorders>
              <w:top w:val="single" w:sz="6" w:space="0" w:color="000000"/>
              <w:left w:val="single" w:sz="6" w:space="0" w:color="000000"/>
              <w:bottom w:val="single" w:sz="6" w:space="0" w:color="000000"/>
              <w:right w:val="double" w:sz="2" w:space="0" w:color="000000"/>
            </w:tcBorders>
          </w:tcPr>
          <w:p w14:paraId="1907240A" w14:textId="77777777" w:rsidR="00501426" w:rsidRPr="003446C4" w:rsidRDefault="000C61C6">
            <w:pPr>
              <w:pStyle w:val="TableParagraph"/>
              <w:spacing w:before="2" w:line="150" w:lineRule="exact"/>
              <w:rPr>
                <w:sz w:val="16"/>
                <w:szCs w:val="16"/>
              </w:rPr>
            </w:pPr>
            <w:r w:rsidRPr="003446C4">
              <w:rPr>
                <w:sz w:val="16"/>
                <w:szCs w:val="16"/>
              </w:rPr>
              <w:t>An audit plan is established for each audit in contract with the Client.</w:t>
            </w:r>
          </w:p>
        </w:tc>
      </w:tr>
      <w:tr w:rsidR="00501426" w:rsidRPr="003446C4" w14:paraId="5D6621F7" w14:textId="77777777" w:rsidTr="00337C2F">
        <w:trPr>
          <w:trHeight w:val="172"/>
        </w:trPr>
        <w:tc>
          <w:tcPr>
            <w:tcW w:w="653" w:type="dxa"/>
            <w:gridSpan w:val="2"/>
            <w:tcBorders>
              <w:top w:val="single" w:sz="6" w:space="0" w:color="000000"/>
              <w:left w:val="thickThinMediumGap" w:sz="3" w:space="0" w:color="000000"/>
              <w:bottom w:val="single" w:sz="6" w:space="0" w:color="000000"/>
              <w:right w:val="single" w:sz="6" w:space="0" w:color="000000"/>
            </w:tcBorders>
          </w:tcPr>
          <w:p w14:paraId="523FF740" w14:textId="77777777" w:rsidR="00501426" w:rsidRPr="003446C4" w:rsidRDefault="000C61C6">
            <w:pPr>
              <w:pStyle w:val="TableParagraph"/>
              <w:spacing w:before="2" w:line="150" w:lineRule="exact"/>
              <w:ind w:left="111"/>
              <w:rPr>
                <w:sz w:val="16"/>
                <w:szCs w:val="16"/>
              </w:rPr>
            </w:pPr>
            <w:r w:rsidRPr="003446C4">
              <w:rPr>
                <w:sz w:val="16"/>
                <w:szCs w:val="16"/>
              </w:rPr>
              <w:t>1.6</w:t>
            </w:r>
          </w:p>
        </w:tc>
        <w:tc>
          <w:tcPr>
            <w:tcW w:w="9402" w:type="dxa"/>
            <w:tcBorders>
              <w:top w:val="single" w:sz="6" w:space="0" w:color="000000"/>
              <w:left w:val="single" w:sz="6" w:space="0" w:color="000000"/>
              <w:bottom w:val="single" w:sz="6" w:space="0" w:color="000000"/>
              <w:right w:val="double" w:sz="2" w:space="0" w:color="000000"/>
            </w:tcBorders>
          </w:tcPr>
          <w:p w14:paraId="7AFD2AF6" w14:textId="77777777" w:rsidR="00501426" w:rsidRPr="003446C4" w:rsidRDefault="000C61C6">
            <w:pPr>
              <w:pStyle w:val="TableParagraph"/>
              <w:spacing w:before="2" w:line="150" w:lineRule="exact"/>
              <w:rPr>
                <w:sz w:val="16"/>
                <w:szCs w:val="16"/>
              </w:rPr>
            </w:pPr>
            <w:r w:rsidRPr="003446C4">
              <w:rPr>
                <w:sz w:val="16"/>
                <w:szCs w:val="16"/>
              </w:rPr>
              <w:t>Client shall make provisions, where applicable, to accommodate the presence of observers (e.g. accreditation auditors or trainee auditors).</w:t>
            </w:r>
          </w:p>
        </w:tc>
      </w:tr>
      <w:tr w:rsidR="00501426" w:rsidRPr="003446C4" w14:paraId="26FC59D5" w14:textId="77777777" w:rsidTr="00337C2F">
        <w:trPr>
          <w:trHeight w:val="172"/>
        </w:trPr>
        <w:tc>
          <w:tcPr>
            <w:tcW w:w="653" w:type="dxa"/>
            <w:gridSpan w:val="2"/>
            <w:tcBorders>
              <w:top w:val="single" w:sz="6" w:space="0" w:color="000000"/>
              <w:left w:val="thickThinMediumGap" w:sz="3" w:space="0" w:color="000000"/>
              <w:bottom w:val="single" w:sz="6" w:space="0" w:color="000000"/>
              <w:right w:val="single" w:sz="6" w:space="0" w:color="000000"/>
            </w:tcBorders>
          </w:tcPr>
          <w:p w14:paraId="3231F1A6" w14:textId="77777777" w:rsidR="00501426" w:rsidRPr="003446C4" w:rsidRDefault="000C61C6">
            <w:pPr>
              <w:pStyle w:val="TableParagraph"/>
              <w:spacing w:before="2" w:line="150" w:lineRule="exact"/>
              <w:ind w:left="111"/>
              <w:rPr>
                <w:sz w:val="16"/>
                <w:szCs w:val="16"/>
              </w:rPr>
            </w:pPr>
            <w:r w:rsidRPr="003446C4">
              <w:rPr>
                <w:sz w:val="16"/>
                <w:szCs w:val="16"/>
              </w:rPr>
              <w:t>1.7</w:t>
            </w:r>
          </w:p>
        </w:tc>
        <w:tc>
          <w:tcPr>
            <w:tcW w:w="9402" w:type="dxa"/>
            <w:tcBorders>
              <w:top w:val="single" w:sz="6" w:space="0" w:color="000000"/>
              <w:left w:val="single" w:sz="6" w:space="0" w:color="000000"/>
              <w:bottom w:val="single" w:sz="6" w:space="0" w:color="000000"/>
              <w:right w:val="double" w:sz="2" w:space="0" w:color="000000"/>
            </w:tcBorders>
          </w:tcPr>
          <w:p w14:paraId="41103CE1" w14:textId="77777777" w:rsidR="00501426" w:rsidRPr="003446C4" w:rsidRDefault="000C61C6">
            <w:pPr>
              <w:pStyle w:val="TableParagraph"/>
              <w:spacing w:before="2" w:line="150" w:lineRule="exact"/>
              <w:rPr>
                <w:sz w:val="16"/>
                <w:szCs w:val="16"/>
              </w:rPr>
            </w:pPr>
            <w:r w:rsidRPr="003446C4">
              <w:rPr>
                <w:sz w:val="16"/>
                <w:szCs w:val="16"/>
              </w:rPr>
              <w:t>Client shall comply with certification requirements</w:t>
            </w:r>
          </w:p>
        </w:tc>
      </w:tr>
      <w:tr w:rsidR="00501426" w:rsidRPr="003446C4" w14:paraId="2E4B055B" w14:textId="77777777" w:rsidTr="00337C2F">
        <w:trPr>
          <w:trHeight w:val="172"/>
        </w:trPr>
        <w:tc>
          <w:tcPr>
            <w:tcW w:w="653" w:type="dxa"/>
            <w:gridSpan w:val="2"/>
            <w:tcBorders>
              <w:top w:val="single" w:sz="6" w:space="0" w:color="000000"/>
              <w:left w:val="thickThinMediumGap" w:sz="3" w:space="0" w:color="000000"/>
              <w:bottom w:val="single" w:sz="6" w:space="0" w:color="000000"/>
              <w:right w:val="single" w:sz="6" w:space="0" w:color="000000"/>
            </w:tcBorders>
          </w:tcPr>
          <w:p w14:paraId="3A0F0EE8" w14:textId="77777777" w:rsidR="00501426" w:rsidRPr="003446C4" w:rsidRDefault="000C61C6">
            <w:pPr>
              <w:pStyle w:val="TableParagraph"/>
              <w:spacing w:before="2" w:line="150" w:lineRule="exact"/>
              <w:ind w:left="111"/>
              <w:rPr>
                <w:sz w:val="16"/>
                <w:szCs w:val="16"/>
              </w:rPr>
            </w:pPr>
            <w:r w:rsidRPr="003446C4">
              <w:rPr>
                <w:sz w:val="16"/>
                <w:szCs w:val="16"/>
              </w:rPr>
              <w:t>1.8</w:t>
            </w:r>
          </w:p>
        </w:tc>
        <w:tc>
          <w:tcPr>
            <w:tcW w:w="9402" w:type="dxa"/>
            <w:tcBorders>
              <w:top w:val="single" w:sz="6" w:space="0" w:color="000000"/>
              <w:left w:val="single" w:sz="6" w:space="0" w:color="000000"/>
              <w:bottom w:val="single" w:sz="6" w:space="0" w:color="000000"/>
              <w:right w:val="double" w:sz="2" w:space="0" w:color="000000"/>
            </w:tcBorders>
          </w:tcPr>
          <w:p w14:paraId="6EBB9B8B" w14:textId="77777777" w:rsidR="00501426" w:rsidRPr="003446C4" w:rsidRDefault="000C61C6">
            <w:pPr>
              <w:pStyle w:val="TableParagraph"/>
              <w:spacing w:before="2" w:line="150" w:lineRule="exact"/>
              <w:rPr>
                <w:sz w:val="16"/>
                <w:szCs w:val="16"/>
              </w:rPr>
            </w:pPr>
            <w:r w:rsidRPr="003446C4">
              <w:rPr>
                <w:sz w:val="16"/>
                <w:szCs w:val="16"/>
              </w:rPr>
              <w:t>Your registered e-mail and mobile number shall only be used to deliver requested information or to give you access to your profile of subscriptions.</w:t>
            </w:r>
          </w:p>
        </w:tc>
      </w:tr>
      <w:tr w:rsidR="00501426" w:rsidRPr="003446C4" w14:paraId="490D60CC" w14:textId="77777777" w:rsidTr="00337C2F">
        <w:trPr>
          <w:trHeight w:val="691"/>
        </w:trPr>
        <w:tc>
          <w:tcPr>
            <w:tcW w:w="653" w:type="dxa"/>
            <w:gridSpan w:val="2"/>
            <w:tcBorders>
              <w:top w:val="single" w:sz="6" w:space="0" w:color="000000"/>
              <w:left w:val="thickThinMediumGap" w:sz="3" w:space="0" w:color="000000"/>
              <w:bottom w:val="single" w:sz="6" w:space="0" w:color="000000"/>
              <w:right w:val="single" w:sz="6" w:space="0" w:color="000000"/>
            </w:tcBorders>
          </w:tcPr>
          <w:p w14:paraId="0F19303B" w14:textId="77777777" w:rsidR="00501426" w:rsidRPr="003446C4" w:rsidRDefault="000C61C6">
            <w:pPr>
              <w:pStyle w:val="TableParagraph"/>
              <w:spacing w:before="2"/>
              <w:ind w:left="111"/>
              <w:rPr>
                <w:sz w:val="16"/>
                <w:szCs w:val="16"/>
              </w:rPr>
            </w:pPr>
            <w:r w:rsidRPr="003446C4">
              <w:rPr>
                <w:sz w:val="16"/>
                <w:szCs w:val="16"/>
              </w:rPr>
              <w:t>1.9</w:t>
            </w:r>
          </w:p>
        </w:tc>
        <w:tc>
          <w:tcPr>
            <w:tcW w:w="9402" w:type="dxa"/>
            <w:tcBorders>
              <w:top w:val="single" w:sz="6" w:space="0" w:color="000000"/>
              <w:left w:val="single" w:sz="6" w:space="0" w:color="000000"/>
              <w:bottom w:val="single" w:sz="6" w:space="0" w:color="000000"/>
              <w:right w:val="double" w:sz="2" w:space="0" w:color="000000"/>
            </w:tcBorders>
          </w:tcPr>
          <w:p w14:paraId="545BF570" w14:textId="77777777" w:rsidR="00501426" w:rsidRPr="003446C4" w:rsidRDefault="000C61C6">
            <w:pPr>
              <w:pStyle w:val="TableParagraph"/>
              <w:spacing w:before="2"/>
              <w:ind w:right="109"/>
              <w:rPr>
                <w:sz w:val="16"/>
                <w:szCs w:val="16"/>
              </w:rPr>
            </w:pPr>
            <w:r w:rsidRPr="003446C4">
              <w:rPr>
                <w:sz w:val="16"/>
                <w:szCs w:val="16"/>
              </w:rPr>
              <w:t>Client do and hereby subscribe to get e-mail notification and mobile alert from the TNV and its overseas office location for Alerts, Bulletin, information related to application, acknowledgment, agreement, Notice, Information, change, newsletter and alerts in relation to the certification services as provided by the TNV. Second party subscribes to newly available update, speeches, articles and reports in the TNV Bulletin, press releases,and other</w:t>
            </w:r>
          </w:p>
          <w:p w14:paraId="66E3B7C1" w14:textId="77777777" w:rsidR="00501426" w:rsidRPr="003446C4" w:rsidRDefault="000C61C6">
            <w:pPr>
              <w:pStyle w:val="TableParagraph"/>
              <w:spacing w:before="1" w:line="151" w:lineRule="exact"/>
              <w:rPr>
                <w:sz w:val="16"/>
                <w:szCs w:val="16"/>
              </w:rPr>
            </w:pPr>
            <w:r w:rsidRPr="003446C4">
              <w:rPr>
                <w:sz w:val="16"/>
                <w:szCs w:val="16"/>
              </w:rPr>
              <w:t>items (greetings and general communication). The message provides a brief description and a link to the recent posting and documents.</w:t>
            </w:r>
          </w:p>
        </w:tc>
      </w:tr>
      <w:tr w:rsidR="00501426" w:rsidRPr="003446C4" w14:paraId="12CE0DBA" w14:textId="77777777" w:rsidTr="00337C2F">
        <w:trPr>
          <w:trHeight w:val="517"/>
        </w:trPr>
        <w:tc>
          <w:tcPr>
            <w:tcW w:w="653" w:type="dxa"/>
            <w:gridSpan w:val="2"/>
            <w:tcBorders>
              <w:top w:val="single" w:sz="6" w:space="0" w:color="000000"/>
              <w:left w:val="thickThinMediumGap" w:sz="3" w:space="0" w:color="000000"/>
              <w:bottom w:val="single" w:sz="6" w:space="0" w:color="000000"/>
              <w:right w:val="single" w:sz="6" w:space="0" w:color="000000"/>
            </w:tcBorders>
          </w:tcPr>
          <w:p w14:paraId="21474B5A" w14:textId="77777777" w:rsidR="00501426" w:rsidRPr="003446C4" w:rsidRDefault="000C61C6">
            <w:pPr>
              <w:pStyle w:val="TableParagraph"/>
              <w:spacing w:before="1"/>
              <w:ind w:left="111"/>
              <w:rPr>
                <w:sz w:val="16"/>
                <w:szCs w:val="16"/>
              </w:rPr>
            </w:pPr>
            <w:r w:rsidRPr="003446C4">
              <w:rPr>
                <w:sz w:val="16"/>
                <w:szCs w:val="16"/>
              </w:rPr>
              <w:t>1.10</w:t>
            </w:r>
          </w:p>
        </w:tc>
        <w:tc>
          <w:tcPr>
            <w:tcW w:w="9402" w:type="dxa"/>
            <w:tcBorders>
              <w:top w:val="single" w:sz="6" w:space="0" w:color="000000"/>
              <w:left w:val="single" w:sz="6" w:space="0" w:color="000000"/>
              <w:bottom w:val="single" w:sz="6" w:space="0" w:color="000000"/>
              <w:right w:val="double" w:sz="2" w:space="0" w:color="000000"/>
            </w:tcBorders>
          </w:tcPr>
          <w:p w14:paraId="47227BFC" w14:textId="77777777" w:rsidR="00501426" w:rsidRPr="003446C4" w:rsidRDefault="000C61C6">
            <w:pPr>
              <w:pStyle w:val="TableParagraph"/>
              <w:spacing w:before="2" w:line="237" w:lineRule="auto"/>
              <w:rPr>
                <w:sz w:val="16"/>
                <w:szCs w:val="16"/>
              </w:rPr>
            </w:pPr>
            <w:r w:rsidRPr="003446C4">
              <w:rPr>
                <w:sz w:val="16"/>
                <w:szCs w:val="16"/>
              </w:rPr>
              <w:t>To subscribe, all you need is a valid e-mail address &amp; mobile number. Your e-mail will only be used to deliver the requested information or to give you access to the information, documents, report, invoice and confirmation alerts along with seasonal greetings unless your subscription preferences indicate</w:t>
            </w:r>
          </w:p>
          <w:p w14:paraId="10FB468B" w14:textId="77777777" w:rsidR="00501426" w:rsidRPr="003446C4" w:rsidRDefault="000C61C6">
            <w:pPr>
              <w:pStyle w:val="TableParagraph"/>
              <w:spacing w:before="3" w:line="151" w:lineRule="exact"/>
              <w:rPr>
                <w:sz w:val="16"/>
                <w:szCs w:val="16"/>
              </w:rPr>
            </w:pPr>
            <w:r w:rsidRPr="003446C4">
              <w:rPr>
                <w:sz w:val="16"/>
                <w:szCs w:val="16"/>
              </w:rPr>
              <w:t>otherwise.</w:t>
            </w:r>
          </w:p>
        </w:tc>
      </w:tr>
      <w:tr w:rsidR="00501426" w:rsidRPr="003446C4" w14:paraId="1A17E1BE" w14:textId="77777777" w:rsidTr="00337C2F">
        <w:trPr>
          <w:trHeight w:val="690"/>
        </w:trPr>
        <w:tc>
          <w:tcPr>
            <w:tcW w:w="653" w:type="dxa"/>
            <w:gridSpan w:val="2"/>
            <w:tcBorders>
              <w:top w:val="single" w:sz="6" w:space="0" w:color="000000"/>
              <w:left w:val="thickThinMediumGap" w:sz="3" w:space="0" w:color="000000"/>
              <w:bottom w:val="single" w:sz="6" w:space="0" w:color="000000"/>
              <w:right w:val="single" w:sz="6" w:space="0" w:color="000000"/>
            </w:tcBorders>
          </w:tcPr>
          <w:p w14:paraId="05F15A23" w14:textId="77777777" w:rsidR="00501426" w:rsidRPr="003446C4" w:rsidRDefault="000C61C6">
            <w:pPr>
              <w:pStyle w:val="TableParagraph"/>
              <w:spacing w:before="1"/>
              <w:ind w:left="111"/>
              <w:rPr>
                <w:sz w:val="16"/>
                <w:szCs w:val="16"/>
              </w:rPr>
            </w:pPr>
            <w:r w:rsidRPr="003446C4">
              <w:rPr>
                <w:sz w:val="16"/>
                <w:szCs w:val="16"/>
              </w:rPr>
              <w:t>1.11</w:t>
            </w:r>
          </w:p>
        </w:tc>
        <w:tc>
          <w:tcPr>
            <w:tcW w:w="9402" w:type="dxa"/>
            <w:tcBorders>
              <w:top w:val="single" w:sz="6" w:space="0" w:color="000000"/>
              <w:left w:val="single" w:sz="6" w:space="0" w:color="000000"/>
              <w:bottom w:val="single" w:sz="6" w:space="0" w:color="000000"/>
              <w:right w:val="double" w:sz="2" w:space="0" w:color="000000"/>
            </w:tcBorders>
          </w:tcPr>
          <w:p w14:paraId="171BA1B9" w14:textId="77777777" w:rsidR="00501426" w:rsidRPr="003446C4" w:rsidRDefault="000C61C6">
            <w:pPr>
              <w:pStyle w:val="TableParagraph"/>
              <w:spacing w:before="1" w:line="170" w:lineRule="atLeast"/>
              <w:ind w:right="147"/>
              <w:rPr>
                <w:sz w:val="16"/>
                <w:szCs w:val="16"/>
              </w:rPr>
            </w:pPr>
            <w:r w:rsidRPr="003446C4">
              <w:rPr>
                <w:sz w:val="16"/>
                <w:szCs w:val="16"/>
              </w:rPr>
              <w:t xml:space="preserve">TNV provides the Quotation, Agreement, Invoices, Brief of Audit reports (along with NCs), Certificates and other related documents to Clients on the MIS of the TNV by log in to MIS and it is already communicated to client only in English language but client may choose in any other possible mean like by mail or courier facility if available with TNV or at its Franchisee. But translated report in local language may be made available at extra cost. Log in details available on registration at </w:t>
            </w:r>
            <w:hyperlink r:id="rId7">
              <w:r w:rsidRPr="003446C4">
                <w:rPr>
                  <w:sz w:val="16"/>
                  <w:szCs w:val="16"/>
                  <w:u w:val="single"/>
                </w:rPr>
                <w:t>www.tnvgroup.in</w:t>
              </w:r>
            </w:hyperlink>
            <w:r w:rsidRPr="003446C4">
              <w:rPr>
                <w:sz w:val="16"/>
                <w:szCs w:val="16"/>
              </w:rPr>
              <w:t>or at log in link available on the website of the TNV.</w:t>
            </w:r>
          </w:p>
        </w:tc>
      </w:tr>
      <w:tr w:rsidR="00501426" w:rsidRPr="003446C4" w14:paraId="43A65275" w14:textId="77777777" w:rsidTr="00337C2F">
        <w:trPr>
          <w:trHeight w:val="647"/>
        </w:trPr>
        <w:tc>
          <w:tcPr>
            <w:tcW w:w="653" w:type="dxa"/>
            <w:gridSpan w:val="2"/>
            <w:tcBorders>
              <w:top w:val="single" w:sz="6" w:space="0" w:color="000000"/>
              <w:left w:val="thickThinMediumGap" w:sz="3" w:space="0" w:color="000000"/>
              <w:bottom w:val="single" w:sz="6" w:space="0" w:color="000000"/>
              <w:right w:val="single" w:sz="6" w:space="0" w:color="000000"/>
            </w:tcBorders>
          </w:tcPr>
          <w:p w14:paraId="213BFDF5" w14:textId="77777777" w:rsidR="00501426" w:rsidRPr="003446C4" w:rsidRDefault="000C61C6">
            <w:pPr>
              <w:pStyle w:val="TableParagraph"/>
              <w:spacing w:before="1"/>
              <w:ind w:left="111"/>
              <w:rPr>
                <w:sz w:val="16"/>
                <w:szCs w:val="16"/>
              </w:rPr>
            </w:pPr>
            <w:r w:rsidRPr="003446C4">
              <w:rPr>
                <w:sz w:val="16"/>
                <w:szCs w:val="16"/>
              </w:rPr>
              <w:t>1.12</w:t>
            </w:r>
          </w:p>
        </w:tc>
        <w:tc>
          <w:tcPr>
            <w:tcW w:w="9402" w:type="dxa"/>
            <w:tcBorders>
              <w:top w:val="single" w:sz="6" w:space="0" w:color="000000"/>
              <w:left w:val="single" w:sz="6" w:space="0" w:color="000000"/>
              <w:bottom w:val="single" w:sz="6" w:space="0" w:color="000000"/>
              <w:right w:val="double" w:sz="2" w:space="0" w:color="000000"/>
            </w:tcBorders>
          </w:tcPr>
          <w:p w14:paraId="158A61DE" w14:textId="77777777" w:rsidR="00501426" w:rsidRPr="003446C4" w:rsidRDefault="000C61C6">
            <w:pPr>
              <w:pStyle w:val="TableParagraph"/>
              <w:spacing w:before="6" w:line="249" w:lineRule="auto"/>
              <w:ind w:right="41"/>
              <w:rPr>
                <w:sz w:val="16"/>
                <w:szCs w:val="16"/>
              </w:rPr>
            </w:pPr>
            <w:r w:rsidRPr="003446C4">
              <w:rPr>
                <w:w w:val="105"/>
                <w:sz w:val="16"/>
                <w:szCs w:val="16"/>
              </w:rPr>
              <w:t>If Stage-1 and stage 2 are planned together, but in any case, if there are any finding in the stage-1 which led a situation where stage 2 cannot conducted, Client shall be liable to pay full audit fees for the cancellation of the audit plan and other</w:t>
            </w:r>
          </w:p>
          <w:p w14:paraId="78D94E86" w14:textId="77777777" w:rsidR="00501426" w:rsidRPr="003446C4" w:rsidRDefault="000C61C6">
            <w:pPr>
              <w:pStyle w:val="TableParagraph"/>
              <w:spacing w:before="4" w:line="186" w:lineRule="exact"/>
              <w:rPr>
                <w:sz w:val="16"/>
                <w:szCs w:val="16"/>
              </w:rPr>
            </w:pPr>
            <w:r w:rsidRPr="003446C4">
              <w:rPr>
                <w:w w:val="105"/>
                <w:sz w:val="16"/>
                <w:szCs w:val="16"/>
              </w:rPr>
              <w:t>associated expenses for the travel and conveyance.</w:t>
            </w:r>
          </w:p>
        </w:tc>
      </w:tr>
      <w:tr w:rsidR="001922AA" w:rsidRPr="003446C4" w14:paraId="5D1DF06A" w14:textId="77777777" w:rsidTr="009C79EC">
        <w:trPr>
          <w:trHeight w:val="230"/>
        </w:trPr>
        <w:tc>
          <w:tcPr>
            <w:tcW w:w="653" w:type="dxa"/>
            <w:gridSpan w:val="2"/>
            <w:tcBorders>
              <w:top w:val="single" w:sz="6" w:space="0" w:color="000000"/>
              <w:left w:val="thickThinMediumGap" w:sz="3" w:space="0" w:color="000000"/>
              <w:bottom w:val="single" w:sz="6" w:space="0" w:color="000000"/>
              <w:right w:val="single" w:sz="6" w:space="0" w:color="000000"/>
            </w:tcBorders>
          </w:tcPr>
          <w:p w14:paraId="2A83D8A3" w14:textId="6BE31209" w:rsidR="001922AA" w:rsidRPr="003446C4" w:rsidRDefault="001922AA">
            <w:pPr>
              <w:pStyle w:val="TableParagraph"/>
              <w:spacing w:before="1"/>
              <w:ind w:left="111"/>
              <w:rPr>
                <w:color w:val="548DD4" w:themeColor="text2" w:themeTint="99"/>
                <w:sz w:val="16"/>
                <w:szCs w:val="16"/>
              </w:rPr>
            </w:pPr>
            <w:r w:rsidRPr="003446C4">
              <w:rPr>
                <w:color w:val="548DD4" w:themeColor="text2" w:themeTint="99"/>
                <w:sz w:val="16"/>
                <w:szCs w:val="16"/>
              </w:rPr>
              <w:t>1.13</w:t>
            </w:r>
          </w:p>
        </w:tc>
        <w:tc>
          <w:tcPr>
            <w:tcW w:w="9402" w:type="dxa"/>
            <w:tcBorders>
              <w:top w:val="single" w:sz="6" w:space="0" w:color="000000"/>
              <w:left w:val="single" w:sz="6" w:space="0" w:color="000000"/>
              <w:bottom w:val="single" w:sz="6" w:space="0" w:color="000000"/>
              <w:right w:val="double" w:sz="2" w:space="0" w:color="000000"/>
            </w:tcBorders>
          </w:tcPr>
          <w:p w14:paraId="1F1AAAFA" w14:textId="0AC7D711" w:rsidR="001922AA" w:rsidRPr="003446C4" w:rsidRDefault="001922AA" w:rsidP="009C79EC">
            <w:pPr>
              <w:rPr>
                <w:rFonts w:ascii="Calibri" w:hAnsi="Calibri" w:cs="Calibri"/>
                <w:color w:val="0070C0"/>
                <w:sz w:val="16"/>
                <w:szCs w:val="16"/>
              </w:rPr>
            </w:pPr>
            <w:r w:rsidRPr="003446C4">
              <w:rPr>
                <w:rFonts w:ascii="Calibri" w:hAnsi="Calibri" w:cs="Calibri"/>
                <w:color w:val="0070C0"/>
                <w:sz w:val="16"/>
                <w:szCs w:val="16"/>
              </w:rPr>
              <w:t>The client shall provide complete and accurate information during application and contract review stages to enable determination of audit duration, sampling, and audit method as per ISO/IEC 27006-1:2024 Clause 9.1.</w:t>
            </w:r>
          </w:p>
        </w:tc>
      </w:tr>
      <w:tr w:rsidR="00946C85" w:rsidRPr="003446C4" w14:paraId="656AAF56" w14:textId="77777777" w:rsidTr="00337C2F">
        <w:trPr>
          <w:trHeight w:val="647"/>
        </w:trPr>
        <w:tc>
          <w:tcPr>
            <w:tcW w:w="653" w:type="dxa"/>
            <w:gridSpan w:val="2"/>
            <w:tcBorders>
              <w:top w:val="single" w:sz="6" w:space="0" w:color="000000"/>
              <w:left w:val="thickThinMediumGap" w:sz="3" w:space="0" w:color="000000"/>
              <w:bottom w:val="single" w:sz="6" w:space="0" w:color="000000"/>
              <w:right w:val="single" w:sz="6" w:space="0" w:color="000000"/>
            </w:tcBorders>
          </w:tcPr>
          <w:p w14:paraId="5E608636" w14:textId="1C265E60" w:rsidR="00946C85" w:rsidRPr="003446C4" w:rsidRDefault="00946C85">
            <w:pPr>
              <w:pStyle w:val="TableParagraph"/>
              <w:spacing w:before="1"/>
              <w:ind w:left="111"/>
              <w:rPr>
                <w:color w:val="548DD4" w:themeColor="text2" w:themeTint="99"/>
                <w:sz w:val="16"/>
                <w:szCs w:val="16"/>
              </w:rPr>
            </w:pPr>
            <w:r w:rsidRPr="003446C4">
              <w:rPr>
                <w:color w:val="548DD4" w:themeColor="text2" w:themeTint="99"/>
                <w:sz w:val="16"/>
                <w:szCs w:val="16"/>
              </w:rPr>
              <w:t>1.14</w:t>
            </w:r>
          </w:p>
        </w:tc>
        <w:tc>
          <w:tcPr>
            <w:tcW w:w="9402" w:type="dxa"/>
            <w:tcBorders>
              <w:top w:val="single" w:sz="6" w:space="0" w:color="000000"/>
              <w:left w:val="single" w:sz="6" w:space="0" w:color="000000"/>
              <w:bottom w:val="single" w:sz="6" w:space="0" w:color="000000"/>
              <w:right w:val="double" w:sz="2" w:space="0" w:color="000000"/>
            </w:tcBorders>
          </w:tcPr>
          <w:p w14:paraId="3809A779" w14:textId="52684278" w:rsidR="00946C85" w:rsidRPr="003446C4" w:rsidRDefault="00946C85" w:rsidP="001922AA">
            <w:pPr>
              <w:rPr>
                <w:rFonts w:ascii="Calibri" w:hAnsi="Calibri" w:cs="Calibri"/>
                <w:color w:val="0070C0"/>
                <w:sz w:val="16"/>
                <w:szCs w:val="16"/>
              </w:rPr>
            </w:pPr>
            <w:r w:rsidRPr="003446C4">
              <w:rPr>
                <w:rFonts w:ascii="Calibri" w:hAnsi="Calibri" w:cs="Calibri"/>
                <w:color w:val="0070C0"/>
                <w:sz w:val="16"/>
                <w:szCs w:val="16"/>
              </w:rPr>
              <w:t>The client shall cooperate in performing a risk analysis for remote audits and acknowledge the proportion of remote vs. on-site audit time as determined per ISO/IEC 27006-1:2024 Clause 9.1.3.3 and 9.1.4.</w:t>
            </w:r>
          </w:p>
        </w:tc>
      </w:tr>
      <w:tr w:rsidR="00946C85" w:rsidRPr="003446C4" w14:paraId="7BC7FB32" w14:textId="77777777" w:rsidTr="00142C89">
        <w:trPr>
          <w:trHeight w:val="45"/>
        </w:trPr>
        <w:tc>
          <w:tcPr>
            <w:tcW w:w="653" w:type="dxa"/>
            <w:gridSpan w:val="2"/>
            <w:tcBorders>
              <w:top w:val="single" w:sz="6" w:space="0" w:color="000000"/>
              <w:left w:val="thickThinMediumGap" w:sz="3" w:space="0" w:color="000000"/>
              <w:bottom w:val="single" w:sz="6" w:space="0" w:color="000000"/>
              <w:right w:val="single" w:sz="6" w:space="0" w:color="000000"/>
            </w:tcBorders>
          </w:tcPr>
          <w:p w14:paraId="25B194B4" w14:textId="2E294A0B" w:rsidR="00946C85" w:rsidRPr="003446C4" w:rsidRDefault="00946C85">
            <w:pPr>
              <w:pStyle w:val="TableParagraph"/>
              <w:spacing w:before="1"/>
              <w:ind w:left="111"/>
              <w:rPr>
                <w:color w:val="548DD4" w:themeColor="text2" w:themeTint="99"/>
                <w:sz w:val="16"/>
                <w:szCs w:val="16"/>
              </w:rPr>
            </w:pPr>
            <w:r w:rsidRPr="003446C4">
              <w:rPr>
                <w:color w:val="548DD4" w:themeColor="text2" w:themeTint="99"/>
                <w:sz w:val="16"/>
                <w:szCs w:val="16"/>
              </w:rPr>
              <w:lastRenderedPageBreak/>
              <w:t>1.15</w:t>
            </w:r>
          </w:p>
        </w:tc>
        <w:tc>
          <w:tcPr>
            <w:tcW w:w="9402" w:type="dxa"/>
            <w:tcBorders>
              <w:top w:val="single" w:sz="6" w:space="0" w:color="000000"/>
              <w:left w:val="single" w:sz="6" w:space="0" w:color="000000"/>
              <w:bottom w:val="single" w:sz="6" w:space="0" w:color="000000"/>
              <w:right w:val="double" w:sz="2" w:space="0" w:color="000000"/>
            </w:tcBorders>
          </w:tcPr>
          <w:p w14:paraId="27AF179E" w14:textId="77777777" w:rsidR="00946C85" w:rsidRPr="003446C4" w:rsidRDefault="00946C85" w:rsidP="00946C85">
            <w:pPr>
              <w:rPr>
                <w:rFonts w:ascii="Calibri" w:hAnsi="Calibri" w:cs="Calibri"/>
                <w:color w:val="0070C0"/>
                <w:sz w:val="16"/>
                <w:szCs w:val="16"/>
              </w:rPr>
            </w:pPr>
            <w:r w:rsidRPr="003446C4">
              <w:rPr>
                <w:rFonts w:ascii="Calibri" w:hAnsi="Calibri" w:cs="Calibri"/>
                <w:color w:val="0070C0"/>
                <w:sz w:val="16"/>
                <w:szCs w:val="16"/>
              </w:rPr>
              <w:t>The client shall ensure accurate details related to:</w:t>
            </w:r>
          </w:p>
          <w:p w14:paraId="0329D248" w14:textId="77777777" w:rsidR="00946C85" w:rsidRPr="003446C4" w:rsidRDefault="00946C85" w:rsidP="00946C85">
            <w:pPr>
              <w:rPr>
                <w:rFonts w:ascii="Calibri" w:hAnsi="Calibri" w:cs="Calibri"/>
                <w:color w:val="0070C0"/>
                <w:sz w:val="16"/>
                <w:szCs w:val="16"/>
              </w:rPr>
            </w:pPr>
            <w:r w:rsidRPr="003446C4">
              <w:rPr>
                <w:rFonts w:ascii="Calibri" w:hAnsi="Calibri" w:cs="Calibri"/>
                <w:color w:val="0070C0"/>
                <w:sz w:val="16"/>
                <w:szCs w:val="16"/>
              </w:rPr>
              <w:t xml:space="preserve"> - Number of sites and their functions</w:t>
            </w:r>
          </w:p>
          <w:p w14:paraId="7674CB60" w14:textId="77777777" w:rsidR="00946C85" w:rsidRPr="003446C4" w:rsidRDefault="00946C85" w:rsidP="00946C85">
            <w:pPr>
              <w:rPr>
                <w:rFonts w:ascii="Calibri" w:hAnsi="Calibri" w:cs="Calibri"/>
                <w:color w:val="0070C0"/>
                <w:sz w:val="16"/>
                <w:szCs w:val="16"/>
              </w:rPr>
            </w:pPr>
            <w:r w:rsidRPr="003446C4">
              <w:rPr>
                <w:rFonts w:ascii="Calibri" w:hAnsi="Calibri" w:cs="Calibri"/>
                <w:color w:val="0070C0"/>
                <w:sz w:val="16"/>
                <w:szCs w:val="16"/>
              </w:rPr>
              <w:t xml:space="preserve"> - IT infrastructure (servers, workstations, networks)</w:t>
            </w:r>
          </w:p>
          <w:p w14:paraId="79AB1D0E" w14:textId="77777777" w:rsidR="00946C85" w:rsidRPr="003446C4" w:rsidRDefault="00946C85" w:rsidP="00946C85">
            <w:pPr>
              <w:rPr>
                <w:rFonts w:ascii="Calibri" w:hAnsi="Calibri" w:cs="Calibri"/>
                <w:color w:val="0070C0"/>
                <w:sz w:val="16"/>
                <w:szCs w:val="16"/>
              </w:rPr>
            </w:pPr>
            <w:r w:rsidRPr="003446C4">
              <w:rPr>
                <w:rFonts w:ascii="Calibri" w:hAnsi="Calibri" w:cs="Calibri"/>
                <w:color w:val="0070C0"/>
                <w:sz w:val="16"/>
                <w:szCs w:val="16"/>
              </w:rPr>
              <w:t xml:space="preserve"> - Outsourced ISMS-related processes</w:t>
            </w:r>
          </w:p>
          <w:p w14:paraId="28A27750" w14:textId="3486AAAE" w:rsidR="00946C85" w:rsidRPr="003446C4" w:rsidRDefault="00946C85" w:rsidP="00946C85">
            <w:pPr>
              <w:rPr>
                <w:rFonts w:ascii="Calibri" w:hAnsi="Calibri" w:cs="Calibri"/>
                <w:color w:val="0070C0"/>
                <w:sz w:val="16"/>
                <w:szCs w:val="16"/>
              </w:rPr>
            </w:pPr>
            <w:r w:rsidRPr="003446C4">
              <w:rPr>
                <w:rFonts w:ascii="Calibri" w:hAnsi="Calibri" w:cs="Calibri"/>
                <w:color w:val="0070C0"/>
                <w:sz w:val="16"/>
                <w:szCs w:val="16"/>
              </w:rPr>
              <w:t xml:space="preserve"> - Legal, regulatory, and contractual obligations relevant to ISMS</w:t>
            </w:r>
          </w:p>
        </w:tc>
      </w:tr>
      <w:tr w:rsidR="00501426" w:rsidRPr="003446C4" w14:paraId="174C29CE" w14:textId="77777777" w:rsidTr="00337C2F">
        <w:trPr>
          <w:trHeight w:val="256"/>
        </w:trPr>
        <w:tc>
          <w:tcPr>
            <w:tcW w:w="653" w:type="dxa"/>
            <w:gridSpan w:val="2"/>
            <w:tcBorders>
              <w:top w:val="single" w:sz="6" w:space="0" w:color="000000"/>
              <w:left w:val="thickThinMediumGap" w:sz="3" w:space="0" w:color="000000"/>
              <w:bottom w:val="single" w:sz="6" w:space="0" w:color="000000"/>
              <w:right w:val="single" w:sz="6" w:space="0" w:color="000000"/>
            </w:tcBorders>
            <w:shd w:val="clear" w:color="auto" w:fill="D8D8D8"/>
          </w:tcPr>
          <w:p w14:paraId="5EB61C02" w14:textId="77777777" w:rsidR="00501426" w:rsidRPr="003446C4" w:rsidRDefault="000C61C6">
            <w:pPr>
              <w:pStyle w:val="TableParagraph"/>
              <w:spacing w:line="171" w:lineRule="exact"/>
              <w:ind w:left="111"/>
              <w:rPr>
                <w:sz w:val="16"/>
                <w:szCs w:val="16"/>
              </w:rPr>
            </w:pPr>
            <w:r w:rsidRPr="003446C4">
              <w:rPr>
                <w:sz w:val="16"/>
                <w:szCs w:val="16"/>
              </w:rPr>
              <w:t>2</w:t>
            </w:r>
          </w:p>
        </w:tc>
        <w:tc>
          <w:tcPr>
            <w:tcW w:w="9402" w:type="dxa"/>
            <w:tcBorders>
              <w:top w:val="single" w:sz="6" w:space="0" w:color="000000"/>
              <w:left w:val="single" w:sz="6" w:space="0" w:color="000000"/>
              <w:bottom w:val="single" w:sz="6" w:space="0" w:color="000000"/>
              <w:right w:val="double" w:sz="2" w:space="0" w:color="000000"/>
            </w:tcBorders>
            <w:shd w:val="clear" w:color="auto" w:fill="D8D8D8"/>
          </w:tcPr>
          <w:p w14:paraId="0B5D59D6" w14:textId="77777777" w:rsidR="00501426" w:rsidRPr="003446C4" w:rsidRDefault="000C61C6">
            <w:pPr>
              <w:pStyle w:val="TableParagraph"/>
              <w:spacing w:before="1"/>
              <w:rPr>
                <w:sz w:val="16"/>
                <w:szCs w:val="16"/>
              </w:rPr>
            </w:pPr>
            <w:r w:rsidRPr="003446C4">
              <w:rPr>
                <w:w w:val="105"/>
                <w:sz w:val="16"/>
                <w:szCs w:val="16"/>
              </w:rPr>
              <w:t>Public Notice</w:t>
            </w:r>
          </w:p>
        </w:tc>
      </w:tr>
      <w:tr w:rsidR="00501426" w:rsidRPr="003446C4" w14:paraId="7BF93797" w14:textId="77777777" w:rsidTr="00337C2F">
        <w:trPr>
          <w:trHeight w:val="907"/>
        </w:trPr>
        <w:tc>
          <w:tcPr>
            <w:tcW w:w="653" w:type="dxa"/>
            <w:gridSpan w:val="2"/>
            <w:tcBorders>
              <w:top w:val="single" w:sz="6" w:space="0" w:color="000000"/>
              <w:left w:val="thickThinMediumGap" w:sz="3" w:space="0" w:color="000000"/>
              <w:bottom w:val="single" w:sz="6" w:space="0" w:color="000000"/>
              <w:right w:val="single" w:sz="6" w:space="0" w:color="000000"/>
            </w:tcBorders>
          </w:tcPr>
          <w:p w14:paraId="5FEC8D1D" w14:textId="77777777" w:rsidR="00501426" w:rsidRPr="003446C4" w:rsidRDefault="00F76A4F">
            <w:pPr>
              <w:pStyle w:val="TableParagraph"/>
              <w:spacing w:line="20" w:lineRule="exact"/>
              <w:ind w:left="-12"/>
              <w:rPr>
                <w:sz w:val="16"/>
                <w:szCs w:val="16"/>
              </w:rPr>
            </w:pPr>
            <w:r>
              <w:rPr>
                <w:sz w:val="2"/>
              </w:rPr>
            </w:r>
            <w:r>
              <w:rPr>
                <w:sz w:val="2"/>
              </w:rPr>
              <w:pict w14:anchorId="78FB20C2">
                <v:group id="_x0000_s2072" alt="" style="width:2.05pt;height:.75pt;mso-position-horizontal-relative:char;mso-position-vertical-relative:line" coordsize="41,15">
                  <v:shape id="_x0000_s2073" alt="" style="position:absolute;width:41;height:15" coordsize="41,15" o:spt="100" adj="0,,0" path="m41,14r-12,l29,,41,r,14xm14,14l,14,,,14,r,14xe" fillcolor="black" stroked="f">
                    <v:stroke joinstyle="round"/>
                    <v:formulas/>
                    <v:path arrowok="t" o:connecttype="segments"/>
                  </v:shape>
                  <w10:wrap type="none"/>
                  <w10:anchorlock/>
                </v:group>
              </w:pict>
            </w:r>
          </w:p>
          <w:p w14:paraId="10EE841B" w14:textId="77777777" w:rsidR="00501426" w:rsidRPr="003446C4" w:rsidRDefault="00501426">
            <w:pPr>
              <w:pStyle w:val="TableParagraph"/>
              <w:ind w:left="0"/>
              <w:rPr>
                <w:sz w:val="16"/>
                <w:szCs w:val="16"/>
              </w:rPr>
            </w:pPr>
          </w:p>
          <w:p w14:paraId="294EA8DF" w14:textId="77777777" w:rsidR="00501426" w:rsidRPr="003446C4" w:rsidRDefault="00501426">
            <w:pPr>
              <w:pStyle w:val="TableParagraph"/>
              <w:ind w:left="0"/>
              <w:rPr>
                <w:sz w:val="16"/>
                <w:szCs w:val="16"/>
              </w:rPr>
            </w:pPr>
          </w:p>
          <w:p w14:paraId="49B13B2B" w14:textId="77777777" w:rsidR="00501426" w:rsidRPr="003446C4" w:rsidRDefault="00501426">
            <w:pPr>
              <w:pStyle w:val="TableParagraph"/>
              <w:ind w:left="0"/>
              <w:rPr>
                <w:sz w:val="16"/>
                <w:szCs w:val="16"/>
              </w:rPr>
            </w:pPr>
          </w:p>
          <w:p w14:paraId="2F37B764" w14:textId="77777777" w:rsidR="00501426" w:rsidRPr="003446C4" w:rsidRDefault="00501426">
            <w:pPr>
              <w:pStyle w:val="TableParagraph"/>
              <w:spacing w:before="3" w:after="1"/>
              <w:ind w:left="0"/>
              <w:rPr>
                <w:sz w:val="16"/>
                <w:szCs w:val="16"/>
              </w:rPr>
            </w:pPr>
          </w:p>
          <w:p w14:paraId="078337D8" w14:textId="77777777" w:rsidR="00501426" w:rsidRPr="003446C4" w:rsidRDefault="00F76A4F">
            <w:pPr>
              <w:pStyle w:val="TableParagraph"/>
              <w:spacing w:line="20" w:lineRule="exact"/>
              <w:ind w:left="-12"/>
              <w:rPr>
                <w:sz w:val="16"/>
                <w:szCs w:val="16"/>
              </w:rPr>
            </w:pPr>
            <w:r>
              <w:rPr>
                <w:sz w:val="2"/>
              </w:rPr>
            </w:r>
            <w:r>
              <w:rPr>
                <w:sz w:val="2"/>
              </w:rPr>
              <w:pict w14:anchorId="1DC577A8">
                <v:group id="_x0000_s2070" alt="" style="width:2.05pt;height:.6pt;mso-position-horizontal-relative:char;mso-position-vertical-relative:line" coordsize="41,12">
                  <v:shape id="_x0000_s2071" alt="" style="position:absolute;width:41;height:12" coordsize="41,12" o:spt="100" adj="0,,0" path="m41,12r-12,l29,,41,r,12xm14,12l,12,,,14,r,12xe" fillcolor="black" stroked="f">
                    <v:stroke joinstyle="round"/>
                    <v:formulas/>
                    <v:path arrowok="t" o:connecttype="segments"/>
                  </v:shape>
                  <w10:wrap type="none"/>
                  <w10:anchorlock/>
                </v:group>
              </w:pict>
            </w:r>
          </w:p>
        </w:tc>
        <w:tc>
          <w:tcPr>
            <w:tcW w:w="9402" w:type="dxa"/>
            <w:tcBorders>
              <w:top w:val="single" w:sz="6" w:space="0" w:color="000000"/>
              <w:left w:val="single" w:sz="6" w:space="0" w:color="000000"/>
              <w:bottom w:val="single" w:sz="6" w:space="0" w:color="000000"/>
              <w:right w:val="double" w:sz="2" w:space="0" w:color="000000"/>
            </w:tcBorders>
          </w:tcPr>
          <w:p w14:paraId="50021C01" w14:textId="77777777" w:rsidR="00501426" w:rsidRPr="003446C4" w:rsidRDefault="000C61C6">
            <w:pPr>
              <w:pStyle w:val="TableParagraph"/>
              <w:spacing w:before="61" w:line="276" w:lineRule="auto"/>
              <w:ind w:right="147"/>
              <w:rPr>
                <w:sz w:val="16"/>
                <w:szCs w:val="16"/>
              </w:rPr>
            </w:pPr>
            <w:r w:rsidRPr="003446C4">
              <w:rPr>
                <w:sz w:val="16"/>
                <w:szCs w:val="16"/>
              </w:rPr>
              <w:t xml:space="preserve">TNV maintains a list of its Certified Organizations. The information in the list is available to the public on its website i.e. </w:t>
            </w:r>
            <w:hyperlink r:id="rId8">
              <w:r w:rsidRPr="003446C4">
                <w:rPr>
                  <w:sz w:val="16"/>
                  <w:szCs w:val="16"/>
                  <w:u w:val="single"/>
                </w:rPr>
                <w:t>www.tnvgroup.org</w:t>
              </w:r>
              <w:r w:rsidRPr="003446C4">
                <w:rPr>
                  <w:sz w:val="16"/>
                  <w:szCs w:val="16"/>
                </w:rPr>
                <w:t xml:space="preserve">. </w:t>
              </w:r>
            </w:hyperlink>
            <w:r w:rsidRPr="003446C4">
              <w:rPr>
                <w:sz w:val="16"/>
                <w:szCs w:val="16"/>
              </w:rPr>
              <w:t>Updates to the list will be performed on daily basis. Certificate accredited by accreditation board where certificate need to be updated on the register, shall be updated as per procedure of TNV-P-15 or as per requirement of the accreditation board and same may be available for verification to public, except in case client specifically request not to publish its information on public.</w:t>
            </w:r>
          </w:p>
        </w:tc>
      </w:tr>
      <w:tr w:rsidR="00501426" w:rsidRPr="003446C4" w14:paraId="40C5172E" w14:textId="77777777" w:rsidTr="00337C2F">
        <w:trPr>
          <w:trHeight w:val="178"/>
        </w:trPr>
        <w:tc>
          <w:tcPr>
            <w:tcW w:w="653" w:type="dxa"/>
            <w:gridSpan w:val="2"/>
            <w:tcBorders>
              <w:top w:val="single" w:sz="6" w:space="0" w:color="000000"/>
              <w:left w:val="thickThinMediumGap" w:sz="3" w:space="0" w:color="000000"/>
              <w:bottom w:val="single" w:sz="6" w:space="0" w:color="000000"/>
              <w:right w:val="single" w:sz="6" w:space="0" w:color="000000"/>
            </w:tcBorders>
            <w:shd w:val="clear" w:color="auto" w:fill="D8D8D8"/>
          </w:tcPr>
          <w:p w14:paraId="22D684E8" w14:textId="77777777" w:rsidR="00501426" w:rsidRPr="003446C4" w:rsidRDefault="000C61C6">
            <w:pPr>
              <w:pStyle w:val="TableParagraph"/>
              <w:spacing w:line="153" w:lineRule="exact"/>
              <w:ind w:left="111"/>
              <w:rPr>
                <w:sz w:val="16"/>
                <w:szCs w:val="16"/>
              </w:rPr>
            </w:pPr>
            <w:r w:rsidRPr="003446C4">
              <w:rPr>
                <w:sz w:val="16"/>
                <w:szCs w:val="16"/>
              </w:rPr>
              <w:t>3</w:t>
            </w:r>
          </w:p>
        </w:tc>
        <w:tc>
          <w:tcPr>
            <w:tcW w:w="9402" w:type="dxa"/>
            <w:tcBorders>
              <w:top w:val="single" w:sz="6" w:space="0" w:color="000000"/>
              <w:left w:val="single" w:sz="6" w:space="0" w:color="000000"/>
              <w:bottom w:val="single" w:sz="6" w:space="0" w:color="000000"/>
              <w:right w:val="double" w:sz="2" w:space="0" w:color="000000"/>
            </w:tcBorders>
            <w:shd w:val="clear" w:color="auto" w:fill="D8D8D8"/>
          </w:tcPr>
          <w:p w14:paraId="1AB5853C" w14:textId="77777777" w:rsidR="00501426" w:rsidRPr="003446C4" w:rsidRDefault="000C61C6">
            <w:pPr>
              <w:pStyle w:val="TableParagraph"/>
              <w:spacing w:line="156" w:lineRule="exact"/>
              <w:rPr>
                <w:sz w:val="16"/>
                <w:szCs w:val="16"/>
              </w:rPr>
            </w:pPr>
            <w:r w:rsidRPr="003446C4">
              <w:rPr>
                <w:sz w:val="16"/>
                <w:szCs w:val="16"/>
              </w:rPr>
              <w:t>Responsibility of TNV</w:t>
            </w:r>
          </w:p>
        </w:tc>
      </w:tr>
      <w:tr w:rsidR="00501426" w:rsidRPr="003446C4" w14:paraId="43AA5F8A" w14:textId="77777777" w:rsidTr="00337C2F">
        <w:trPr>
          <w:trHeight w:val="906"/>
        </w:trPr>
        <w:tc>
          <w:tcPr>
            <w:tcW w:w="653" w:type="dxa"/>
            <w:gridSpan w:val="2"/>
            <w:tcBorders>
              <w:top w:val="single" w:sz="6" w:space="0" w:color="000000"/>
              <w:left w:val="thickThinMediumGap" w:sz="3" w:space="0" w:color="000000"/>
              <w:bottom w:val="double" w:sz="2" w:space="0" w:color="000000"/>
              <w:right w:val="single" w:sz="6" w:space="0" w:color="000000"/>
            </w:tcBorders>
          </w:tcPr>
          <w:p w14:paraId="64170505" w14:textId="77777777" w:rsidR="00501426" w:rsidRPr="003446C4" w:rsidRDefault="00F76A4F">
            <w:pPr>
              <w:pStyle w:val="TableParagraph"/>
              <w:spacing w:line="20" w:lineRule="exact"/>
              <w:ind w:left="-12"/>
              <w:rPr>
                <w:sz w:val="16"/>
                <w:szCs w:val="16"/>
              </w:rPr>
            </w:pPr>
            <w:r>
              <w:rPr>
                <w:sz w:val="2"/>
              </w:rPr>
            </w:r>
            <w:r>
              <w:rPr>
                <w:sz w:val="2"/>
              </w:rPr>
              <w:pict w14:anchorId="07D5594A">
                <v:group id="_x0000_s2068" alt="" style="width:2.05pt;height:.75pt;mso-position-horizontal-relative:char;mso-position-vertical-relative:line" coordsize="41,15">
                  <v:shape id="_x0000_s2069" alt="" style="position:absolute;width:41;height:15" coordsize="41,15" o:spt="100" adj="0,,0" path="m41,14r-12,l29,,41,r,14xm14,14l,14,,,14,r,14xe" fillcolor="black" stroked="f">
                    <v:stroke joinstyle="round"/>
                    <v:formulas/>
                    <v:path arrowok="t" o:connecttype="segments"/>
                  </v:shape>
                  <w10:wrap type="none"/>
                  <w10:anchorlock/>
                </v:group>
              </w:pict>
            </w:r>
          </w:p>
        </w:tc>
        <w:tc>
          <w:tcPr>
            <w:tcW w:w="9402" w:type="dxa"/>
            <w:tcBorders>
              <w:top w:val="single" w:sz="6" w:space="0" w:color="000000"/>
              <w:left w:val="single" w:sz="6" w:space="0" w:color="000000"/>
              <w:bottom w:val="double" w:sz="2" w:space="0" w:color="000000"/>
              <w:right w:val="double" w:sz="2" w:space="0" w:color="000000"/>
            </w:tcBorders>
          </w:tcPr>
          <w:p w14:paraId="62286B54" w14:textId="77777777" w:rsidR="00501426" w:rsidRPr="003446C4" w:rsidRDefault="000C61C6">
            <w:pPr>
              <w:pStyle w:val="TableParagraph"/>
              <w:spacing w:before="56" w:line="276" w:lineRule="auto"/>
              <w:ind w:right="68"/>
              <w:jc w:val="both"/>
              <w:rPr>
                <w:sz w:val="16"/>
                <w:szCs w:val="16"/>
              </w:rPr>
            </w:pPr>
            <w:r w:rsidRPr="003446C4">
              <w:rPr>
                <w:sz w:val="16"/>
                <w:szCs w:val="16"/>
              </w:rPr>
              <w:t>This agreement shall become a contract between the Organization and upon its acceptance, in TNV the space below by TNV and the Organizations' authorized representative. This agreement, upon such acceptance, is mutually agreed to contain all and the only agreements between TNV and the Organization, and that no representative or representative from either party has made any statements, representations or arguments, verbal or written, which contradicts or adds to this agreement.</w:t>
            </w:r>
          </w:p>
        </w:tc>
      </w:tr>
      <w:tr w:rsidR="00501426" w:rsidRPr="003446C4" w14:paraId="2AE48C40" w14:textId="77777777" w:rsidTr="00337C2F">
        <w:tblPrEx>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PrEx>
        <w:trPr>
          <w:gridBefore w:val="1"/>
          <w:wBefore w:w="13" w:type="dxa"/>
          <w:trHeight w:val="202"/>
        </w:trPr>
        <w:tc>
          <w:tcPr>
            <w:tcW w:w="640" w:type="dxa"/>
            <w:tcBorders>
              <w:left w:val="thickThinMediumGap" w:sz="3" w:space="0" w:color="000000"/>
              <w:bottom w:val="double" w:sz="2" w:space="0" w:color="000000"/>
              <w:right w:val="single" w:sz="6" w:space="0" w:color="000000"/>
            </w:tcBorders>
            <w:shd w:val="clear" w:color="auto" w:fill="D8D8D8"/>
          </w:tcPr>
          <w:p w14:paraId="7A200BCB" w14:textId="77777777" w:rsidR="00501426" w:rsidRPr="003446C4" w:rsidRDefault="000C61C6">
            <w:pPr>
              <w:pStyle w:val="TableParagraph"/>
              <w:spacing w:before="5"/>
              <w:ind w:left="97"/>
              <w:rPr>
                <w:sz w:val="16"/>
                <w:szCs w:val="16"/>
              </w:rPr>
            </w:pPr>
            <w:r w:rsidRPr="003446C4">
              <w:rPr>
                <w:w w:val="105"/>
                <w:sz w:val="16"/>
                <w:szCs w:val="16"/>
              </w:rPr>
              <w:t>Clause</w:t>
            </w:r>
          </w:p>
        </w:tc>
        <w:tc>
          <w:tcPr>
            <w:tcW w:w="9402" w:type="dxa"/>
            <w:tcBorders>
              <w:left w:val="single" w:sz="6" w:space="0" w:color="000000"/>
              <w:bottom w:val="double" w:sz="2" w:space="0" w:color="000000"/>
              <w:right w:val="double" w:sz="2" w:space="0" w:color="000000"/>
            </w:tcBorders>
            <w:shd w:val="clear" w:color="auto" w:fill="D8D8D8"/>
          </w:tcPr>
          <w:p w14:paraId="3A7162B5" w14:textId="77777777" w:rsidR="00501426" w:rsidRPr="003446C4" w:rsidRDefault="000C61C6">
            <w:pPr>
              <w:pStyle w:val="TableParagraph"/>
              <w:spacing w:before="5"/>
              <w:ind w:left="3677" w:right="3650"/>
              <w:jc w:val="center"/>
              <w:rPr>
                <w:sz w:val="16"/>
                <w:szCs w:val="16"/>
              </w:rPr>
            </w:pPr>
            <w:r w:rsidRPr="003446C4">
              <w:rPr>
                <w:w w:val="110"/>
                <w:sz w:val="16"/>
                <w:szCs w:val="16"/>
              </w:rPr>
              <w:t>Subject (Terms &amp; Conditions)</w:t>
            </w:r>
          </w:p>
        </w:tc>
      </w:tr>
      <w:tr w:rsidR="00501426" w:rsidRPr="003446C4" w14:paraId="430429B3" w14:textId="77777777" w:rsidTr="00337C2F">
        <w:tblPrEx>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PrEx>
        <w:trPr>
          <w:gridBefore w:val="1"/>
          <w:wBefore w:w="13" w:type="dxa"/>
          <w:trHeight w:val="1702"/>
        </w:trPr>
        <w:tc>
          <w:tcPr>
            <w:tcW w:w="640" w:type="dxa"/>
            <w:tcBorders>
              <w:top w:val="double" w:sz="2" w:space="0" w:color="000000"/>
              <w:left w:val="thickThinMediumGap" w:sz="3" w:space="0" w:color="000000"/>
              <w:bottom w:val="single" w:sz="6" w:space="0" w:color="000000"/>
              <w:right w:val="single" w:sz="6" w:space="0" w:color="000000"/>
            </w:tcBorders>
          </w:tcPr>
          <w:p w14:paraId="1CE54C91" w14:textId="77777777" w:rsidR="00501426" w:rsidRPr="003446C4" w:rsidRDefault="00501426">
            <w:pPr>
              <w:pStyle w:val="TableParagraph"/>
              <w:ind w:left="0"/>
              <w:rPr>
                <w:sz w:val="16"/>
                <w:szCs w:val="16"/>
              </w:rPr>
            </w:pPr>
          </w:p>
        </w:tc>
        <w:tc>
          <w:tcPr>
            <w:tcW w:w="9402" w:type="dxa"/>
            <w:tcBorders>
              <w:top w:val="double" w:sz="2" w:space="0" w:color="000000"/>
              <w:left w:val="single" w:sz="6" w:space="0" w:color="000000"/>
              <w:bottom w:val="single" w:sz="6" w:space="0" w:color="000000"/>
              <w:right w:val="double" w:sz="2" w:space="0" w:color="000000"/>
            </w:tcBorders>
          </w:tcPr>
          <w:p w14:paraId="23B71DEF" w14:textId="002DF269" w:rsidR="00501426" w:rsidRPr="003446C4" w:rsidRDefault="000C61C6">
            <w:pPr>
              <w:pStyle w:val="TableParagraph"/>
              <w:spacing w:before="56" w:line="276" w:lineRule="auto"/>
              <w:ind w:right="71"/>
              <w:jc w:val="both"/>
              <w:rPr>
                <w:sz w:val="16"/>
                <w:szCs w:val="16"/>
              </w:rPr>
            </w:pPr>
            <w:r w:rsidRPr="003446C4">
              <w:rPr>
                <w:sz w:val="16"/>
                <w:szCs w:val="16"/>
              </w:rPr>
              <w:t xml:space="preserve">TNV reserves the right to make revisions to the contract and to issue a new agreement, which will become a contract between the Organization </w:t>
            </w:r>
            <w:r w:rsidR="006F2E80" w:rsidRPr="003446C4">
              <w:rPr>
                <w:sz w:val="16"/>
                <w:szCs w:val="16"/>
              </w:rPr>
              <w:t>and TNV</w:t>
            </w:r>
            <w:r w:rsidRPr="003446C4">
              <w:rPr>
                <w:sz w:val="16"/>
                <w:szCs w:val="16"/>
              </w:rPr>
              <w:t xml:space="preserve"> when accepted by both parties. Except as otherwise provided herein, both </w:t>
            </w:r>
            <w:r w:rsidRPr="003446C4">
              <w:rPr>
                <w:spacing w:val="-2"/>
                <w:sz w:val="16"/>
                <w:szCs w:val="16"/>
              </w:rPr>
              <w:t xml:space="preserve">TNV </w:t>
            </w:r>
            <w:r w:rsidRPr="003446C4">
              <w:rPr>
                <w:sz w:val="16"/>
                <w:szCs w:val="16"/>
              </w:rPr>
              <w:t>and the Organization may terminate this agreement without cause upon written notice of such termination within thirty days prior to the date of such termination with the exception that accrued fees shall be payable in accordance with the terms contained herein. As a party to this agreement, TNV is responsible for conducting the assessments and providing certification in accordance with the current issue of TNV Quality Management Systems Certification Scheme Regulations to ISO series of standards which forms an integral part of this Agreement</w:t>
            </w:r>
            <w:r w:rsidR="006F2E80" w:rsidRPr="003446C4">
              <w:rPr>
                <w:sz w:val="16"/>
                <w:szCs w:val="16"/>
              </w:rPr>
              <w:t>.</w:t>
            </w:r>
            <w:r w:rsidRPr="003446C4">
              <w:rPr>
                <w:sz w:val="16"/>
                <w:szCs w:val="16"/>
              </w:rPr>
              <w:t xml:space="preserve"> TNV as an accredited TNV does not provide any consultancy or internal audit services or assistance in the implementation of documented quality system to any organization preparatory to its assessment for certification. </w:t>
            </w:r>
            <w:r w:rsidRPr="003446C4">
              <w:rPr>
                <w:spacing w:val="-2"/>
                <w:sz w:val="16"/>
                <w:szCs w:val="16"/>
              </w:rPr>
              <w:t xml:space="preserve">TNV </w:t>
            </w:r>
            <w:r w:rsidRPr="003446C4">
              <w:rPr>
                <w:sz w:val="16"/>
                <w:szCs w:val="16"/>
              </w:rPr>
              <w:t xml:space="preserve">will keep the Organization updated on changing certification requirements, Certification process, surveillance, re-certification and Resolution of complaints, </w:t>
            </w:r>
            <w:r w:rsidR="006F2E80" w:rsidRPr="003446C4">
              <w:rPr>
                <w:sz w:val="16"/>
                <w:szCs w:val="16"/>
              </w:rPr>
              <w:t>if any</w:t>
            </w:r>
            <w:r w:rsidRPr="003446C4">
              <w:rPr>
                <w:sz w:val="16"/>
                <w:szCs w:val="16"/>
              </w:rPr>
              <w:t>.</w:t>
            </w:r>
          </w:p>
        </w:tc>
      </w:tr>
      <w:tr w:rsidR="00501426" w:rsidRPr="003446C4" w14:paraId="441762F4" w14:textId="77777777" w:rsidTr="00337C2F">
        <w:tblPrEx>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PrEx>
        <w:trPr>
          <w:gridBefore w:val="1"/>
          <w:wBefore w:w="13" w:type="dxa"/>
          <w:trHeight w:val="172"/>
        </w:trPr>
        <w:tc>
          <w:tcPr>
            <w:tcW w:w="640" w:type="dxa"/>
            <w:tcBorders>
              <w:top w:val="single" w:sz="6" w:space="0" w:color="000000"/>
              <w:left w:val="thickThinMediumGap" w:sz="3" w:space="0" w:color="000000"/>
              <w:bottom w:val="single" w:sz="6" w:space="0" w:color="000000"/>
              <w:right w:val="single" w:sz="6" w:space="0" w:color="000000"/>
            </w:tcBorders>
            <w:shd w:val="clear" w:color="auto" w:fill="D8D8D8"/>
          </w:tcPr>
          <w:p w14:paraId="11C083A2" w14:textId="77777777" w:rsidR="00501426" w:rsidRPr="003446C4" w:rsidRDefault="000C61C6">
            <w:pPr>
              <w:pStyle w:val="TableParagraph"/>
              <w:spacing w:before="1" w:line="151" w:lineRule="exact"/>
              <w:ind w:left="97"/>
              <w:rPr>
                <w:sz w:val="16"/>
                <w:szCs w:val="16"/>
              </w:rPr>
            </w:pPr>
            <w:r w:rsidRPr="003446C4">
              <w:rPr>
                <w:sz w:val="16"/>
                <w:szCs w:val="16"/>
              </w:rPr>
              <w:t>4</w:t>
            </w:r>
          </w:p>
        </w:tc>
        <w:tc>
          <w:tcPr>
            <w:tcW w:w="9402" w:type="dxa"/>
            <w:tcBorders>
              <w:top w:val="single" w:sz="6" w:space="0" w:color="000000"/>
              <w:left w:val="single" w:sz="6" w:space="0" w:color="000000"/>
              <w:bottom w:val="single" w:sz="6" w:space="0" w:color="000000"/>
              <w:right w:val="double" w:sz="2" w:space="0" w:color="000000"/>
            </w:tcBorders>
            <w:shd w:val="clear" w:color="auto" w:fill="D8D8D8"/>
          </w:tcPr>
          <w:p w14:paraId="21869BE5" w14:textId="77777777" w:rsidR="00501426" w:rsidRPr="003446C4" w:rsidRDefault="000C61C6">
            <w:pPr>
              <w:pStyle w:val="TableParagraph"/>
              <w:spacing w:before="1" w:line="151" w:lineRule="exact"/>
              <w:rPr>
                <w:sz w:val="16"/>
                <w:szCs w:val="16"/>
              </w:rPr>
            </w:pPr>
            <w:r w:rsidRPr="003446C4">
              <w:rPr>
                <w:w w:val="105"/>
                <w:sz w:val="16"/>
                <w:szCs w:val="16"/>
              </w:rPr>
              <w:t>Responsibility of Organization</w:t>
            </w:r>
          </w:p>
        </w:tc>
      </w:tr>
      <w:tr w:rsidR="00501426" w:rsidRPr="003446C4" w14:paraId="35150994" w14:textId="77777777" w:rsidTr="00337C2F">
        <w:tblPrEx>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PrEx>
        <w:trPr>
          <w:gridBefore w:val="1"/>
          <w:wBefore w:w="13" w:type="dxa"/>
          <w:trHeight w:val="1036"/>
        </w:trPr>
        <w:tc>
          <w:tcPr>
            <w:tcW w:w="640" w:type="dxa"/>
            <w:tcBorders>
              <w:top w:val="single" w:sz="6" w:space="0" w:color="000000"/>
              <w:left w:val="thickThinMediumGap" w:sz="3" w:space="0" w:color="000000"/>
              <w:bottom w:val="single" w:sz="6" w:space="0" w:color="000000"/>
              <w:right w:val="single" w:sz="6" w:space="0" w:color="000000"/>
            </w:tcBorders>
          </w:tcPr>
          <w:p w14:paraId="503BFE69" w14:textId="77777777" w:rsidR="00501426" w:rsidRPr="003446C4" w:rsidRDefault="000C61C6">
            <w:pPr>
              <w:pStyle w:val="TableParagraph"/>
              <w:spacing w:before="56"/>
              <w:ind w:left="97"/>
              <w:rPr>
                <w:sz w:val="16"/>
                <w:szCs w:val="16"/>
              </w:rPr>
            </w:pPr>
            <w:r w:rsidRPr="003446C4">
              <w:rPr>
                <w:sz w:val="16"/>
                <w:szCs w:val="16"/>
              </w:rPr>
              <w:t>4.1</w:t>
            </w:r>
          </w:p>
        </w:tc>
        <w:tc>
          <w:tcPr>
            <w:tcW w:w="9402" w:type="dxa"/>
            <w:tcBorders>
              <w:top w:val="single" w:sz="6" w:space="0" w:color="000000"/>
              <w:left w:val="single" w:sz="6" w:space="0" w:color="000000"/>
              <w:bottom w:val="single" w:sz="6" w:space="0" w:color="000000"/>
              <w:right w:val="double" w:sz="2" w:space="0" w:color="000000"/>
            </w:tcBorders>
          </w:tcPr>
          <w:p w14:paraId="289BDED5" w14:textId="77777777" w:rsidR="00501426" w:rsidRPr="003446C4" w:rsidRDefault="000C61C6">
            <w:pPr>
              <w:pStyle w:val="TableParagraph"/>
              <w:ind w:right="71"/>
              <w:jc w:val="both"/>
              <w:rPr>
                <w:sz w:val="16"/>
                <w:szCs w:val="16"/>
              </w:rPr>
            </w:pPr>
            <w:r w:rsidRPr="003446C4">
              <w:rPr>
                <w:sz w:val="16"/>
                <w:szCs w:val="16"/>
              </w:rPr>
              <w:t>As a part to this agreement, the ‘Client’ agrees to provide TNV with all documents, information and facilities at sites as required, to enable TNV to provide its services under this Agreement and sites will be audited as per the sample plan prepared by TNV. And that the ‘Client’ shall clarify all safety norms &amp; shall ensure the safety for the Auditor/Lead Auditor/Technical Expert or any other person (including but not limited to Representative or accreditation) accompanying with the Auditor. The TNV don’t not presuppose a particular manner of implementation of standard or a particular format for documentation, documented information and records. TNV shall focus on establishing that a client’s documents, documented information meets the</w:t>
            </w:r>
          </w:p>
          <w:p w14:paraId="7EC05F4D" w14:textId="77777777" w:rsidR="00501426" w:rsidRPr="003446C4" w:rsidRDefault="000C61C6">
            <w:pPr>
              <w:pStyle w:val="TableParagraph"/>
              <w:spacing w:before="3" w:line="151" w:lineRule="exact"/>
              <w:jc w:val="both"/>
              <w:rPr>
                <w:sz w:val="16"/>
                <w:szCs w:val="16"/>
              </w:rPr>
            </w:pPr>
            <w:r w:rsidRPr="003446C4">
              <w:rPr>
                <w:sz w:val="16"/>
                <w:szCs w:val="16"/>
              </w:rPr>
              <w:t>requirements as specified in certifiable standard.</w:t>
            </w:r>
          </w:p>
        </w:tc>
      </w:tr>
      <w:tr w:rsidR="00501426" w:rsidRPr="003446C4" w14:paraId="281530EF" w14:textId="77777777" w:rsidTr="00337C2F">
        <w:tblPrEx>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PrEx>
        <w:trPr>
          <w:gridBefore w:val="1"/>
          <w:wBefore w:w="13" w:type="dxa"/>
          <w:trHeight w:val="3285"/>
        </w:trPr>
        <w:tc>
          <w:tcPr>
            <w:tcW w:w="640" w:type="dxa"/>
            <w:tcBorders>
              <w:top w:val="single" w:sz="6" w:space="0" w:color="000000"/>
              <w:left w:val="thickThinMediumGap" w:sz="3" w:space="0" w:color="000000"/>
              <w:bottom w:val="single" w:sz="6" w:space="0" w:color="000000"/>
              <w:right w:val="single" w:sz="6" w:space="0" w:color="000000"/>
            </w:tcBorders>
          </w:tcPr>
          <w:p w14:paraId="031D4F4E" w14:textId="77777777" w:rsidR="00501426" w:rsidRPr="003446C4" w:rsidRDefault="00501426">
            <w:pPr>
              <w:pStyle w:val="TableParagraph"/>
              <w:ind w:left="0"/>
              <w:rPr>
                <w:sz w:val="16"/>
                <w:szCs w:val="16"/>
              </w:rPr>
            </w:pPr>
          </w:p>
        </w:tc>
        <w:tc>
          <w:tcPr>
            <w:tcW w:w="9402" w:type="dxa"/>
            <w:tcBorders>
              <w:top w:val="single" w:sz="6" w:space="0" w:color="000000"/>
              <w:left w:val="single" w:sz="6" w:space="0" w:color="000000"/>
              <w:bottom w:val="single" w:sz="6" w:space="0" w:color="000000"/>
              <w:right w:val="double" w:sz="2" w:space="0" w:color="000000"/>
            </w:tcBorders>
          </w:tcPr>
          <w:p w14:paraId="16782354" w14:textId="24F6845E" w:rsidR="00501426" w:rsidRPr="003446C4" w:rsidRDefault="000C61C6">
            <w:pPr>
              <w:pStyle w:val="TableParagraph"/>
              <w:spacing w:before="1"/>
              <w:ind w:right="68"/>
              <w:jc w:val="both"/>
              <w:rPr>
                <w:sz w:val="16"/>
                <w:szCs w:val="16"/>
              </w:rPr>
            </w:pPr>
            <w:r w:rsidRPr="003446C4">
              <w:rPr>
                <w:sz w:val="16"/>
                <w:szCs w:val="16"/>
              </w:rPr>
              <w:t xml:space="preserve">The applicant agrees that TNV (i.e. TNV), in performance of duties under this agreement, does not assume or undertake to discharge any responsibility to any other party or parties. The applicant acknowledges that the opinions and findings of TNV represent its judgement given with due consideration to the necessary limitations of practical operation and in accordance with performance of its duties and agrees that TNV does not warrant or guarantee the correctness of its opinions or that its findings will be recognized or accepted by a third party. The applicant agrees that </w:t>
            </w:r>
            <w:r w:rsidRPr="003446C4">
              <w:rPr>
                <w:spacing w:val="-3"/>
                <w:sz w:val="16"/>
                <w:szCs w:val="16"/>
              </w:rPr>
              <w:t xml:space="preserve">the </w:t>
            </w:r>
            <w:r w:rsidRPr="003446C4">
              <w:rPr>
                <w:sz w:val="16"/>
                <w:szCs w:val="16"/>
              </w:rPr>
              <w:t xml:space="preserve">distribution (meaning sale, lease or gift) or promotion of any product utilizing a marking or description referring to TNV would mislead the public if such a product is not eligible  to use the marking or description or does not comply with the requirements of TNV or if TNV certification is used in any other way than as herein provided, and that breach of this contract in this respect could not adequately be compensated </w:t>
            </w:r>
            <w:r w:rsidRPr="003446C4">
              <w:rPr>
                <w:spacing w:val="-3"/>
                <w:sz w:val="16"/>
                <w:szCs w:val="16"/>
              </w:rPr>
              <w:t xml:space="preserve">for </w:t>
            </w:r>
            <w:r w:rsidRPr="003446C4">
              <w:rPr>
                <w:sz w:val="16"/>
                <w:szCs w:val="16"/>
              </w:rPr>
              <w:t xml:space="preserve">in money damages. For these and other reasons, the applicant agrees that in </w:t>
            </w:r>
            <w:r w:rsidRPr="003446C4">
              <w:rPr>
                <w:spacing w:val="-3"/>
                <w:sz w:val="16"/>
                <w:szCs w:val="16"/>
              </w:rPr>
              <w:t xml:space="preserve">the </w:t>
            </w:r>
            <w:r w:rsidRPr="003446C4">
              <w:rPr>
                <w:sz w:val="16"/>
                <w:szCs w:val="16"/>
              </w:rPr>
              <w:t xml:space="preserve">event of the violation of any of the terms and conditions of this Agreement, a temporary injunction may be issued at the insistence of TNV restraining the Applicant from further use of TNV certification or any other reference to TNV in any manner whatsoever, and from any further distribution or promotion of said products bearing TNV certification or any other reference to TNV and any other relief which may be deemed appropriate. Such temporary injunction shall not, however, restrain the distribution of products already utilizing TNV certificate which have been previously found to be in compliance with the requirements of TNV at the time. </w:t>
            </w:r>
            <w:r w:rsidRPr="003446C4">
              <w:rPr>
                <w:spacing w:val="-2"/>
                <w:sz w:val="16"/>
                <w:szCs w:val="16"/>
              </w:rPr>
              <w:t xml:space="preserve">The </w:t>
            </w:r>
            <w:r w:rsidRPr="003446C4">
              <w:rPr>
                <w:sz w:val="16"/>
                <w:szCs w:val="16"/>
              </w:rPr>
              <w:t xml:space="preserve">granting or issuance of such temporary injunctions shall not affect the right of TNV to compensatory and punitive damages for the misuse of its TNV certification or its name, abbreviations, or symbol and shall be in addition to, and not in lieu </w:t>
            </w:r>
            <w:r w:rsidRPr="003446C4">
              <w:rPr>
                <w:spacing w:val="-3"/>
                <w:sz w:val="16"/>
                <w:szCs w:val="16"/>
              </w:rPr>
              <w:t xml:space="preserve">of, </w:t>
            </w:r>
            <w:r w:rsidRPr="003446C4">
              <w:rPr>
                <w:sz w:val="16"/>
                <w:szCs w:val="16"/>
              </w:rPr>
              <w:t>any other rights and remedies provided by this Agreement. The Applicant agrees to hold TNV harmless and to defend and indemnify TNV against any loss, expense, liability or damage, including reasonable attorney's fees, arising out of any misuse by the applicant of TNV certification or arising out of any violation by the Applicant of the terms and conditions of this Agreement. In the event that TNV notifies all those it has sent the then most recent issue of the Certification Directory of any incorrect certification published therein, or elsewhere, Applicant agrees not to hold</w:t>
            </w:r>
            <w:r w:rsidR="006F2E80" w:rsidRPr="003446C4">
              <w:rPr>
                <w:sz w:val="16"/>
                <w:szCs w:val="16"/>
              </w:rPr>
              <w:t xml:space="preserve"> </w:t>
            </w:r>
            <w:r w:rsidRPr="003446C4">
              <w:rPr>
                <w:sz w:val="16"/>
                <w:szCs w:val="16"/>
              </w:rPr>
              <w:t>TNV</w:t>
            </w:r>
            <w:r w:rsidR="006F2E80" w:rsidRPr="003446C4">
              <w:rPr>
                <w:sz w:val="16"/>
                <w:szCs w:val="16"/>
              </w:rPr>
              <w:t xml:space="preserve"> </w:t>
            </w:r>
            <w:r w:rsidRPr="003446C4">
              <w:rPr>
                <w:sz w:val="16"/>
                <w:szCs w:val="16"/>
              </w:rPr>
              <w:t>liable</w:t>
            </w:r>
            <w:r w:rsidR="006F2E80" w:rsidRPr="003446C4">
              <w:rPr>
                <w:sz w:val="16"/>
                <w:szCs w:val="16"/>
              </w:rPr>
              <w:t xml:space="preserve"> </w:t>
            </w:r>
            <w:r w:rsidRPr="003446C4">
              <w:rPr>
                <w:spacing w:val="-3"/>
                <w:sz w:val="16"/>
                <w:szCs w:val="16"/>
              </w:rPr>
              <w:t>in</w:t>
            </w:r>
            <w:r w:rsidR="006F2E80" w:rsidRPr="003446C4">
              <w:rPr>
                <w:spacing w:val="-3"/>
                <w:sz w:val="16"/>
                <w:szCs w:val="16"/>
              </w:rPr>
              <w:t xml:space="preserve"> </w:t>
            </w:r>
            <w:r w:rsidRPr="003446C4">
              <w:rPr>
                <w:sz w:val="16"/>
                <w:szCs w:val="16"/>
              </w:rPr>
              <w:t>any</w:t>
            </w:r>
            <w:r w:rsidR="006F2E80" w:rsidRPr="003446C4">
              <w:rPr>
                <w:sz w:val="16"/>
                <w:szCs w:val="16"/>
              </w:rPr>
              <w:t xml:space="preserve"> </w:t>
            </w:r>
            <w:r w:rsidRPr="003446C4">
              <w:rPr>
                <w:sz w:val="16"/>
                <w:szCs w:val="16"/>
              </w:rPr>
              <w:t>way</w:t>
            </w:r>
            <w:r w:rsidR="006F2E80" w:rsidRPr="003446C4">
              <w:rPr>
                <w:sz w:val="16"/>
                <w:szCs w:val="16"/>
              </w:rPr>
              <w:t xml:space="preserve"> </w:t>
            </w:r>
            <w:r w:rsidRPr="003446C4">
              <w:rPr>
                <w:spacing w:val="-2"/>
                <w:sz w:val="16"/>
                <w:szCs w:val="16"/>
              </w:rPr>
              <w:t>for</w:t>
            </w:r>
            <w:r w:rsidR="006F2E80" w:rsidRPr="003446C4">
              <w:rPr>
                <w:spacing w:val="-2"/>
                <w:sz w:val="16"/>
                <w:szCs w:val="16"/>
              </w:rPr>
              <w:t xml:space="preserve"> </w:t>
            </w:r>
            <w:r w:rsidRPr="003446C4">
              <w:rPr>
                <w:sz w:val="16"/>
                <w:szCs w:val="16"/>
              </w:rPr>
              <w:t>any</w:t>
            </w:r>
            <w:r w:rsidR="006F2E80" w:rsidRPr="003446C4">
              <w:rPr>
                <w:sz w:val="16"/>
                <w:szCs w:val="16"/>
              </w:rPr>
              <w:t xml:space="preserve"> </w:t>
            </w:r>
            <w:r w:rsidRPr="003446C4">
              <w:rPr>
                <w:sz w:val="16"/>
                <w:szCs w:val="16"/>
              </w:rPr>
              <w:t>damage</w:t>
            </w:r>
            <w:r w:rsidR="006F2E80" w:rsidRPr="003446C4">
              <w:rPr>
                <w:sz w:val="16"/>
                <w:szCs w:val="16"/>
              </w:rPr>
              <w:t xml:space="preserve"> </w:t>
            </w:r>
            <w:r w:rsidRPr="003446C4">
              <w:rPr>
                <w:sz w:val="16"/>
                <w:szCs w:val="16"/>
              </w:rPr>
              <w:t>caused by</w:t>
            </w:r>
            <w:r w:rsidR="006F2E80" w:rsidRPr="003446C4">
              <w:rPr>
                <w:sz w:val="16"/>
                <w:szCs w:val="16"/>
              </w:rPr>
              <w:t xml:space="preserve"> </w:t>
            </w:r>
            <w:r w:rsidRPr="003446C4">
              <w:rPr>
                <w:sz w:val="16"/>
                <w:szCs w:val="16"/>
              </w:rPr>
              <w:t>such</w:t>
            </w:r>
            <w:r w:rsidR="006F2E80" w:rsidRPr="003446C4">
              <w:rPr>
                <w:sz w:val="16"/>
                <w:szCs w:val="16"/>
              </w:rPr>
              <w:t xml:space="preserve"> </w:t>
            </w:r>
            <w:r w:rsidRPr="003446C4">
              <w:rPr>
                <w:sz w:val="16"/>
                <w:szCs w:val="16"/>
              </w:rPr>
              <w:t>in</w:t>
            </w:r>
            <w:r w:rsidR="006F2E80" w:rsidRPr="003446C4">
              <w:rPr>
                <w:sz w:val="16"/>
                <w:szCs w:val="16"/>
              </w:rPr>
              <w:t xml:space="preserve"> </w:t>
            </w:r>
            <w:r w:rsidRPr="003446C4">
              <w:rPr>
                <w:sz w:val="16"/>
                <w:szCs w:val="16"/>
              </w:rPr>
              <w:t>correct</w:t>
            </w:r>
            <w:r w:rsidR="006F2E80" w:rsidRPr="003446C4">
              <w:rPr>
                <w:sz w:val="16"/>
                <w:szCs w:val="16"/>
              </w:rPr>
              <w:t xml:space="preserve"> </w:t>
            </w:r>
            <w:r w:rsidRPr="003446C4">
              <w:rPr>
                <w:sz w:val="16"/>
                <w:szCs w:val="16"/>
              </w:rPr>
              <w:t>published</w:t>
            </w:r>
            <w:r w:rsidR="006F2E80" w:rsidRPr="003446C4">
              <w:rPr>
                <w:sz w:val="16"/>
                <w:szCs w:val="16"/>
              </w:rPr>
              <w:t xml:space="preserve"> </w:t>
            </w:r>
            <w:r w:rsidRPr="003446C4">
              <w:rPr>
                <w:sz w:val="16"/>
                <w:szCs w:val="16"/>
              </w:rPr>
              <w:t>certification,</w:t>
            </w:r>
            <w:r w:rsidR="006F2E80" w:rsidRPr="003446C4">
              <w:rPr>
                <w:sz w:val="16"/>
                <w:szCs w:val="16"/>
              </w:rPr>
              <w:t xml:space="preserve"> </w:t>
            </w:r>
            <w:r w:rsidRPr="003446C4">
              <w:rPr>
                <w:sz w:val="16"/>
                <w:szCs w:val="16"/>
              </w:rPr>
              <w:t>unless</w:t>
            </w:r>
            <w:r w:rsidR="006F2E80" w:rsidRPr="003446C4">
              <w:rPr>
                <w:sz w:val="16"/>
                <w:szCs w:val="16"/>
              </w:rPr>
              <w:t xml:space="preserve"> </w:t>
            </w:r>
            <w:r w:rsidRPr="003446C4">
              <w:rPr>
                <w:sz w:val="16"/>
                <w:szCs w:val="16"/>
              </w:rPr>
              <w:t>such damage</w:t>
            </w:r>
            <w:r w:rsidR="006F2E80" w:rsidRPr="003446C4">
              <w:rPr>
                <w:sz w:val="16"/>
                <w:szCs w:val="16"/>
              </w:rPr>
              <w:t xml:space="preserve"> </w:t>
            </w:r>
            <w:r w:rsidRPr="003446C4">
              <w:rPr>
                <w:sz w:val="16"/>
                <w:szCs w:val="16"/>
              </w:rPr>
              <w:t>was</w:t>
            </w:r>
            <w:r w:rsidR="006F2E80" w:rsidRPr="003446C4">
              <w:rPr>
                <w:sz w:val="16"/>
                <w:szCs w:val="16"/>
              </w:rPr>
              <w:t xml:space="preserve"> </w:t>
            </w:r>
            <w:r w:rsidRPr="003446C4">
              <w:rPr>
                <w:sz w:val="16"/>
                <w:szCs w:val="16"/>
              </w:rPr>
              <w:t>the</w:t>
            </w:r>
            <w:r w:rsidR="006F2E80" w:rsidRPr="003446C4">
              <w:rPr>
                <w:sz w:val="16"/>
                <w:szCs w:val="16"/>
              </w:rPr>
              <w:t xml:space="preserve"> </w:t>
            </w:r>
            <w:r w:rsidRPr="003446C4">
              <w:rPr>
                <w:sz w:val="16"/>
                <w:szCs w:val="16"/>
              </w:rPr>
              <w:t>result</w:t>
            </w:r>
            <w:r w:rsidR="006F2E80" w:rsidRPr="003446C4">
              <w:rPr>
                <w:sz w:val="16"/>
                <w:szCs w:val="16"/>
              </w:rPr>
              <w:t xml:space="preserve"> </w:t>
            </w:r>
            <w:r w:rsidRPr="003446C4">
              <w:rPr>
                <w:sz w:val="16"/>
                <w:szCs w:val="16"/>
              </w:rPr>
              <w:t>of</w:t>
            </w:r>
            <w:r w:rsidR="006F2E80" w:rsidRPr="003446C4">
              <w:rPr>
                <w:sz w:val="16"/>
                <w:szCs w:val="16"/>
              </w:rPr>
              <w:t xml:space="preserve"> </w:t>
            </w:r>
            <w:r w:rsidRPr="003446C4">
              <w:rPr>
                <w:sz w:val="16"/>
                <w:szCs w:val="16"/>
              </w:rPr>
              <w:t>an</w:t>
            </w:r>
            <w:r w:rsidR="006F2E80" w:rsidRPr="003446C4">
              <w:rPr>
                <w:sz w:val="16"/>
                <w:szCs w:val="16"/>
              </w:rPr>
              <w:t xml:space="preserve"> </w:t>
            </w:r>
            <w:r w:rsidRPr="003446C4">
              <w:rPr>
                <w:sz w:val="16"/>
                <w:szCs w:val="16"/>
              </w:rPr>
              <w:t>intentional</w:t>
            </w:r>
            <w:r w:rsidR="006F2E80" w:rsidRPr="003446C4">
              <w:rPr>
                <w:sz w:val="16"/>
                <w:szCs w:val="16"/>
              </w:rPr>
              <w:t xml:space="preserve"> </w:t>
            </w:r>
            <w:r w:rsidRPr="003446C4">
              <w:rPr>
                <w:sz w:val="16"/>
                <w:szCs w:val="16"/>
              </w:rPr>
              <w:t>tort,</w:t>
            </w:r>
            <w:r w:rsidR="006F2E80" w:rsidRPr="003446C4">
              <w:rPr>
                <w:sz w:val="16"/>
                <w:szCs w:val="16"/>
              </w:rPr>
              <w:t xml:space="preserve"> </w:t>
            </w:r>
            <w:r w:rsidRPr="003446C4">
              <w:rPr>
                <w:sz w:val="16"/>
                <w:szCs w:val="16"/>
              </w:rPr>
              <w:t>a</w:t>
            </w:r>
          </w:p>
          <w:p w14:paraId="19F005A4" w14:textId="77777777" w:rsidR="00501426" w:rsidRPr="003446C4" w:rsidRDefault="000C61C6">
            <w:pPr>
              <w:pStyle w:val="TableParagraph"/>
              <w:spacing w:before="8" w:line="151" w:lineRule="exact"/>
              <w:jc w:val="both"/>
              <w:rPr>
                <w:sz w:val="16"/>
                <w:szCs w:val="16"/>
              </w:rPr>
            </w:pPr>
            <w:r w:rsidRPr="003446C4">
              <w:rPr>
                <w:sz w:val="16"/>
                <w:szCs w:val="16"/>
              </w:rPr>
              <w:t>willful act or gross negligence by TNV.</w:t>
            </w:r>
          </w:p>
        </w:tc>
      </w:tr>
      <w:tr w:rsidR="00501426" w:rsidRPr="003446C4" w14:paraId="5BE3A731" w14:textId="77777777" w:rsidTr="00337C2F">
        <w:tblPrEx>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PrEx>
        <w:trPr>
          <w:gridBefore w:val="1"/>
          <w:wBefore w:w="13" w:type="dxa"/>
          <w:trHeight w:val="282"/>
        </w:trPr>
        <w:tc>
          <w:tcPr>
            <w:tcW w:w="640" w:type="dxa"/>
            <w:tcBorders>
              <w:top w:val="single" w:sz="6" w:space="0" w:color="000000"/>
              <w:left w:val="thickThinMediumGap" w:sz="3" w:space="0" w:color="000000"/>
              <w:bottom w:val="single" w:sz="6" w:space="0" w:color="000000"/>
              <w:right w:val="single" w:sz="6" w:space="0" w:color="000000"/>
            </w:tcBorders>
          </w:tcPr>
          <w:p w14:paraId="5002F7D2" w14:textId="77777777" w:rsidR="00501426" w:rsidRPr="003446C4" w:rsidRDefault="000C61C6">
            <w:pPr>
              <w:pStyle w:val="TableParagraph"/>
              <w:spacing w:before="59"/>
              <w:ind w:left="97"/>
              <w:rPr>
                <w:sz w:val="16"/>
                <w:szCs w:val="16"/>
              </w:rPr>
            </w:pPr>
            <w:r w:rsidRPr="003446C4">
              <w:rPr>
                <w:sz w:val="16"/>
                <w:szCs w:val="16"/>
              </w:rPr>
              <w:t>4.2</w:t>
            </w:r>
          </w:p>
        </w:tc>
        <w:tc>
          <w:tcPr>
            <w:tcW w:w="9402" w:type="dxa"/>
            <w:tcBorders>
              <w:top w:val="single" w:sz="6" w:space="0" w:color="000000"/>
              <w:left w:val="single" w:sz="6" w:space="0" w:color="000000"/>
              <w:bottom w:val="single" w:sz="6" w:space="0" w:color="000000"/>
              <w:right w:val="double" w:sz="2" w:space="0" w:color="000000"/>
            </w:tcBorders>
          </w:tcPr>
          <w:p w14:paraId="1CEA1992" w14:textId="77777777" w:rsidR="00501426" w:rsidRPr="003446C4" w:rsidRDefault="000C61C6">
            <w:pPr>
              <w:pStyle w:val="TableParagraph"/>
              <w:spacing w:line="171" w:lineRule="exact"/>
              <w:rPr>
                <w:sz w:val="16"/>
                <w:szCs w:val="16"/>
              </w:rPr>
            </w:pPr>
            <w:r w:rsidRPr="003446C4">
              <w:rPr>
                <w:sz w:val="16"/>
                <w:szCs w:val="16"/>
              </w:rPr>
              <w:t>In case of transfer of certificate, client shall give access to accreditation board to visit the client site to verify the location.</w:t>
            </w:r>
          </w:p>
        </w:tc>
      </w:tr>
      <w:tr w:rsidR="00501426" w:rsidRPr="003446C4" w14:paraId="436BBB06" w14:textId="77777777" w:rsidTr="00337C2F">
        <w:tblPrEx>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PrEx>
        <w:trPr>
          <w:gridBefore w:val="1"/>
          <w:wBefore w:w="13" w:type="dxa"/>
          <w:trHeight w:val="520"/>
        </w:trPr>
        <w:tc>
          <w:tcPr>
            <w:tcW w:w="640" w:type="dxa"/>
            <w:tcBorders>
              <w:top w:val="single" w:sz="6" w:space="0" w:color="000000"/>
              <w:left w:val="thickThinMediumGap" w:sz="3" w:space="0" w:color="000000"/>
              <w:bottom w:val="single" w:sz="6" w:space="0" w:color="000000"/>
              <w:right w:val="single" w:sz="6" w:space="0" w:color="000000"/>
            </w:tcBorders>
          </w:tcPr>
          <w:p w14:paraId="4791E2A2" w14:textId="77777777" w:rsidR="00501426" w:rsidRPr="003446C4" w:rsidRDefault="000C61C6">
            <w:pPr>
              <w:pStyle w:val="TableParagraph"/>
              <w:spacing w:before="61"/>
              <w:ind w:left="97"/>
              <w:rPr>
                <w:sz w:val="16"/>
                <w:szCs w:val="16"/>
              </w:rPr>
            </w:pPr>
            <w:r w:rsidRPr="003446C4">
              <w:rPr>
                <w:sz w:val="16"/>
                <w:szCs w:val="16"/>
              </w:rPr>
              <w:t>4.3</w:t>
            </w:r>
          </w:p>
        </w:tc>
        <w:tc>
          <w:tcPr>
            <w:tcW w:w="9402" w:type="dxa"/>
            <w:tcBorders>
              <w:top w:val="single" w:sz="6" w:space="0" w:color="000000"/>
              <w:left w:val="single" w:sz="6" w:space="0" w:color="000000"/>
              <w:bottom w:val="single" w:sz="6" w:space="0" w:color="000000"/>
              <w:right w:val="double" w:sz="2" w:space="0" w:color="000000"/>
            </w:tcBorders>
          </w:tcPr>
          <w:p w14:paraId="42B046E7" w14:textId="77777777" w:rsidR="00501426" w:rsidRPr="003446C4" w:rsidRDefault="000C61C6">
            <w:pPr>
              <w:pStyle w:val="TableParagraph"/>
              <w:spacing w:before="1"/>
              <w:rPr>
                <w:sz w:val="16"/>
                <w:szCs w:val="16"/>
              </w:rPr>
            </w:pPr>
            <w:r w:rsidRPr="003446C4">
              <w:rPr>
                <w:sz w:val="16"/>
                <w:szCs w:val="16"/>
              </w:rPr>
              <w:t>In case of any scope is reduced or disallowed by the accreditation board, certified client agrees to accept the certification on TNV Logo and agrees to</w:t>
            </w:r>
          </w:p>
          <w:p w14:paraId="7F9CF4E4" w14:textId="77777777" w:rsidR="00501426" w:rsidRPr="003446C4" w:rsidRDefault="000C61C6">
            <w:pPr>
              <w:pStyle w:val="TableParagraph"/>
              <w:spacing w:before="3" w:line="170" w:lineRule="atLeast"/>
              <w:rPr>
                <w:sz w:val="16"/>
                <w:szCs w:val="16"/>
              </w:rPr>
            </w:pPr>
            <w:r w:rsidRPr="003446C4">
              <w:rPr>
                <w:sz w:val="16"/>
                <w:szCs w:val="16"/>
              </w:rPr>
              <w:t>surrender original certificate which is found beyond the scope of the accreditation. In case where client fails to surrender the certificate, TNV shall have right to withdraw such accredited certificate after giving 30 days’ notice and with no liability.</w:t>
            </w:r>
          </w:p>
        </w:tc>
      </w:tr>
      <w:tr w:rsidR="00501426" w:rsidRPr="003446C4" w14:paraId="7406E09D" w14:textId="77777777" w:rsidTr="00337C2F">
        <w:tblPrEx>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PrEx>
        <w:trPr>
          <w:gridBefore w:val="1"/>
          <w:wBefore w:w="13" w:type="dxa"/>
          <w:trHeight w:val="179"/>
        </w:trPr>
        <w:tc>
          <w:tcPr>
            <w:tcW w:w="640" w:type="dxa"/>
            <w:tcBorders>
              <w:top w:val="single" w:sz="6" w:space="0" w:color="000000"/>
              <w:left w:val="thickThinMediumGap" w:sz="3" w:space="0" w:color="000000"/>
              <w:bottom w:val="single" w:sz="6" w:space="0" w:color="000000"/>
              <w:right w:val="single" w:sz="6" w:space="0" w:color="000000"/>
            </w:tcBorders>
          </w:tcPr>
          <w:p w14:paraId="16F2BA1C" w14:textId="77777777" w:rsidR="00501426" w:rsidRPr="003446C4" w:rsidRDefault="000C61C6">
            <w:pPr>
              <w:pStyle w:val="TableParagraph"/>
              <w:spacing w:line="159" w:lineRule="exact"/>
              <w:ind w:left="97"/>
              <w:rPr>
                <w:sz w:val="16"/>
                <w:szCs w:val="16"/>
              </w:rPr>
            </w:pPr>
            <w:r w:rsidRPr="003446C4">
              <w:rPr>
                <w:sz w:val="16"/>
                <w:szCs w:val="16"/>
              </w:rPr>
              <w:t>4.4</w:t>
            </w:r>
          </w:p>
        </w:tc>
        <w:tc>
          <w:tcPr>
            <w:tcW w:w="9402" w:type="dxa"/>
            <w:tcBorders>
              <w:top w:val="single" w:sz="6" w:space="0" w:color="000000"/>
              <w:left w:val="single" w:sz="6" w:space="0" w:color="000000"/>
              <w:bottom w:val="single" w:sz="6" w:space="0" w:color="000000"/>
              <w:right w:val="double" w:sz="2" w:space="0" w:color="000000"/>
            </w:tcBorders>
          </w:tcPr>
          <w:p w14:paraId="78DA9158" w14:textId="77777777" w:rsidR="00501426" w:rsidRPr="003446C4" w:rsidRDefault="000C61C6">
            <w:pPr>
              <w:pStyle w:val="TableParagraph"/>
              <w:spacing w:line="159" w:lineRule="exact"/>
              <w:rPr>
                <w:sz w:val="16"/>
                <w:szCs w:val="16"/>
              </w:rPr>
            </w:pPr>
            <w:r w:rsidRPr="003446C4">
              <w:rPr>
                <w:sz w:val="16"/>
                <w:szCs w:val="16"/>
              </w:rPr>
              <w:t>Certified Client is required and hereby confirm that:</w:t>
            </w:r>
          </w:p>
        </w:tc>
      </w:tr>
      <w:tr w:rsidR="00501426" w:rsidRPr="003446C4" w14:paraId="7FCD3085" w14:textId="77777777" w:rsidTr="00337C2F">
        <w:tblPrEx>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PrEx>
        <w:trPr>
          <w:gridBefore w:val="1"/>
          <w:wBefore w:w="13" w:type="dxa"/>
          <w:trHeight w:val="2248"/>
        </w:trPr>
        <w:tc>
          <w:tcPr>
            <w:tcW w:w="640" w:type="dxa"/>
            <w:tcBorders>
              <w:top w:val="single" w:sz="6" w:space="0" w:color="000000"/>
              <w:left w:val="thickThinMediumGap" w:sz="3" w:space="0" w:color="000000"/>
              <w:bottom w:val="single" w:sz="6" w:space="0" w:color="000000"/>
              <w:right w:val="single" w:sz="6" w:space="0" w:color="000000"/>
            </w:tcBorders>
          </w:tcPr>
          <w:p w14:paraId="46E3ECC8" w14:textId="77777777" w:rsidR="00501426" w:rsidRPr="003446C4" w:rsidRDefault="00501426">
            <w:pPr>
              <w:pStyle w:val="TableParagraph"/>
              <w:ind w:left="0"/>
              <w:rPr>
                <w:sz w:val="16"/>
                <w:szCs w:val="16"/>
              </w:rPr>
            </w:pPr>
          </w:p>
        </w:tc>
        <w:tc>
          <w:tcPr>
            <w:tcW w:w="9402" w:type="dxa"/>
            <w:tcBorders>
              <w:top w:val="single" w:sz="6" w:space="0" w:color="000000"/>
              <w:left w:val="single" w:sz="6" w:space="0" w:color="000000"/>
              <w:bottom w:val="single" w:sz="6" w:space="0" w:color="000000"/>
              <w:right w:val="double" w:sz="2" w:space="0" w:color="000000"/>
            </w:tcBorders>
          </w:tcPr>
          <w:p w14:paraId="30FF9757" w14:textId="6F45A624" w:rsidR="00501426" w:rsidRPr="003446C4" w:rsidRDefault="000C61C6">
            <w:pPr>
              <w:pStyle w:val="TableParagraph"/>
              <w:numPr>
                <w:ilvl w:val="0"/>
                <w:numId w:val="4"/>
              </w:numPr>
              <w:tabs>
                <w:tab w:val="left" w:pos="776"/>
                <w:tab w:val="left" w:pos="777"/>
              </w:tabs>
              <w:spacing w:before="2"/>
              <w:ind w:right="625" w:hanging="338"/>
              <w:rPr>
                <w:sz w:val="16"/>
                <w:szCs w:val="16"/>
              </w:rPr>
            </w:pPr>
            <w:r w:rsidRPr="003446C4">
              <w:rPr>
                <w:sz w:val="16"/>
                <w:szCs w:val="16"/>
              </w:rPr>
              <w:t xml:space="preserve">Confirms to the requirements of </w:t>
            </w:r>
            <w:r w:rsidRPr="003446C4">
              <w:rPr>
                <w:spacing w:val="-2"/>
                <w:sz w:val="16"/>
                <w:szCs w:val="16"/>
              </w:rPr>
              <w:t xml:space="preserve">TNV </w:t>
            </w:r>
            <w:r w:rsidRPr="003446C4">
              <w:rPr>
                <w:sz w:val="16"/>
                <w:szCs w:val="16"/>
              </w:rPr>
              <w:t xml:space="preserve">when making reference to its certification status in communication media such as the internet, brochures or advertising, or </w:t>
            </w:r>
            <w:r w:rsidR="00736A40" w:rsidRPr="003446C4">
              <w:rPr>
                <w:sz w:val="16"/>
                <w:szCs w:val="16"/>
              </w:rPr>
              <w:t>other documents</w:t>
            </w:r>
            <w:r w:rsidRPr="003446C4">
              <w:rPr>
                <w:sz w:val="16"/>
                <w:szCs w:val="16"/>
              </w:rPr>
              <w:t>,</w:t>
            </w:r>
          </w:p>
          <w:p w14:paraId="585DA08C" w14:textId="48121E1E" w:rsidR="00501426" w:rsidRPr="003446C4" w:rsidRDefault="000C61C6">
            <w:pPr>
              <w:pStyle w:val="TableParagraph"/>
              <w:numPr>
                <w:ilvl w:val="0"/>
                <w:numId w:val="4"/>
              </w:numPr>
              <w:tabs>
                <w:tab w:val="left" w:pos="776"/>
                <w:tab w:val="left" w:pos="777"/>
              </w:tabs>
              <w:spacing w:before="1"/>
              <w:ind w:hanging="338"/>
              <w:rPr>
                <w:sz w:val="16"/>
                <w:szCs w:val="16"/>
              </w:rPr>
            </w:pPr>
            <w:r w:rsidRPr="003446C4">
              <w:rPr>
                <w:sz w:val="16"/>
                <w:szCs w:val="16"/>
              </w:rPr>
              <w:t xml:space="preserve">Does not make or permit any misleading statement regarding </w:t>
            </w:r>
            <w:r w:rsidR="00736A40" w:rsidRPr="003446C4">
              <w:rPr>
                <w:sz w:val="16"/>
                <w:szCs w:val="16"/>
              </w:rPr>
              <w:t>its certification</w:t>
            </w:r>
            <w:r w:rsidRPr="003446C4">
              <w:rPr>
                <w:sz w:val="16"/>
                <w:szCs w:val="16"/>
              </w:rPr>
              <w:t>,</w:t>
            </w:r>
          </w:p>
          <w:p w14:paraId="1AE500B1" w14:textId="2B7A8435" w:rsidR="00501426" w:rsidRPr="003446C4" w:rsidRDefault="000C61C6">
            <w:pPr>
              <w:pStyle w:val="TableParagraph"/>
              <w:numPr>
                <w:ilvl w:val="0"/>
                <w:numId w:val="4"/>
              </w:numPr>
              <w:tabs>
                <w:tab w:val="left" w:pos="776"/>
                <w:tab w:val="left" w:pos="777"/>
              </w:tabs>
              <w:ind w:hanging="338"/>
              <w:rPr>
                <w:sz w:val="16"/>
                <w:szCs w:val="16"/>
              </w:rPr>
            </w:pPr>
            <w:r w:rsidRPr="003446C4">
              <w:rPr>
                <w:sz w:val="16"/>
                <w:szCs w:val="16"/>
              </w:rPr>
              <w:t xml:space="preserve">Does not use or permit the use of certification document or any part thereof in a </w:t>
            </w:r>
            <w:r w:rsidR="00736A40" w:rsidRPr="003446C4">
              <w:rPr>
                <w:sz w:val="16"/>
                <w:szCs w:val="16"/>
              </w:rPr>
              <w:t>misleading manner</w:t>
            </w:r>
            <w:r w:rsidRPr="003446C4">
              <w:rPr>
                <w:sz w:val="16"/>
                <w:szCs w:val="16"/>
              </w:rPr>
              <w:t>,</w:t>
            </w:r>
          </w:p>
          <w:p w14:paraId="5E583401" w14:textId="7A1A33A5" w:rsidR="00501426" w:rsidRPr="003446C4" w:rsidRDefault="000C61C6">
            <w:pPr>
              <w:pStyle w:val="TableParagraph"/>
              <w:numPr>
                <w:ilvl w:val="0"/>
                <w:numId w:val="4"/>
              </w:numPr>
              <w:tabs>
                <w:tab w:val="left" w:pos="776"/>
                <w:tab w:val="left" w:pos="777"/>
              </w:tabs>
              <w:ind w:right="380" w:hanging="338"/>
              <w:rPr>
                <w:sz w:val="16"/>
                <w:szCs w:val="16"/>
              </w:rPr>
            </w:pPr>
            <w:r w:rsidRPr="003446C4">
              <w:rPr>
                <w:sz w:val="16"/>
                <w:szCs w:val="16"/>
              </w:rPr>
              <w:t>Upon withdrawal of its certification, discontinues its use of all advertising matter that contains a reference to certification, as directed by TNV (Please refer TNV’s</w:t>
            </w:r>
            <w:r w:rsidR="00736A40" w:rsidRPr="003446C4">
              <w:rPr>
                <w:sz w:val="16"/>
                <w:szCs w:val="16"/>
              </w:rPr>
              <w:t xml:space="preserve"> </w:t>
            </w:r>
            <w:r w:rsidRPr="003446C4">
              <w:rPr>
                <w:sz w:val="16"/>
                <w:szCs w:val="16"/>
              </w:rPr>
              <w:t>procedure).</w:t>
            </w:r>
          </w:p>
          <w:p w14:paraId="78D002EB" w14:textId="77777777" w:rsidR="00501426" w:rsidRPr="003446C4" w:rsidRDefault="000C61C6">
            <w:pPr>
              <w:pStyle w:val="TableParagraph"/>
              <w:numPr>
                <w:ilvl w:val="0"/>
                <w:numId w:val="4"/>
              </w:numPr>
              <w:tabs>
                <w:tab w:val="left" w:pos="776"/>
                <w:tab w:val="left" w:pos="777"/>
              </w:tabs>
              <w:spacing w:before="1"/>
              <w:ind w:hanging="338"/>
              <w:rPr>
                <w:sz w:val="16"/>
                <w:szCs w:val="16"/>
              </w:rPr>
            </w:pPr>
            <w:r w:rsidRPr="003446C4">
              <w:rPr>
                <w:sz w:val="16"/>
                <w:szCs w:val="16"/>
              </w:rPr>
              <w:t>Amends all advertising matter when the scope of certification has been reduced,</w:t>
            </w:r>
          </w:p>
          <w:p w14:paraId="5F0CFB8A" w14:textId="5A3C3D79" w:rsidR="00501426" w:rsidRPr="003446C4" w:rsidRDefault="000C61C6">
            <w:pPr>
              <w:pStyle w:val="TableParagraph"/>
              <w:numPr>
                <w:ilvl w:val="0"/>
                <w:numId w:val="4"/>
              </w:numPr>
              <w:tabs>
                <w:tab w:val="left" w:pos="776"/>
                <w:tab w:val="left" w:pos="777"/>
              </w:tabs>
              <w:ind w:right="86" w:hanging="338"/>
              <w:rPr>
                <w:sz w:val="16"/>
                <w:szCs w:val="16"/>
              </w:rPr>
            </w:pPr>
            <w:r w:rsidRPr="003446C4">
              <w:rPr>
                <w:sz w:val="16"/>
                <w:szCs w:val="16"/>
              </w:rPr>
              <w:t>Does not allow reference to its management system certification to be used in such a way as to imply that TNV certifies a product (including services) or</w:t>
            </w:r>
            <w:r w:rsidR="00736A40" w:rsidRPr="003446C4">
              <w:rPr>
                <w:sz w:val="16"/>
                <w:szCs w:val="16"/>
              </w:rPr>
              <w:t xml:space="preserve"> </w:t>
            </w:r>
            <w:r w:rsidRPr="003446C4">
              <w:rPr>
                <w:sz w:val="16"/>
                <w:szCs w:val="16"/>
              </w:rPr>
              <w:t>processes,</w:t>
            </w:r>
          </w:p>
          <w:p w14:paraId="101AB4E1" w14:textId="1C6B0358" w:rsidR="00501426" w:rsidRPr="003446C4" w:rsidRDefault="000C61C6">
            <w:pPr>
              <w:pStyle w:val="TableParagraph"/>
              <w:numPr>
                <w:ilvl w:val="0"/>
                <w:numId w:val="4"/>
              </w:numPr>
              <w:tabs>
                <w:tab w:val="left" w:pos="776"/>
                <w:tab w:val="left" w:pos="777"/>
              </w:tabs>
              <w:spacing w:before="1"/>
              <w:ind w:hanging="338"/>
              <w:rPr>
                <w:sz w:val="16"/>
                <w:szCs w:val="16"/>
              </w:rPr>
            </w:pPr>
            <w:r w:rsidRPr="003446C4">
              <w:rPr>
                <w:sz w:val="16"/>
                <w:szCs w:val="16"/>
              </w:rPr>
              <w:t xml:space="preserve">Does not imply that the certification applies to activities that are outside the scope </w:t>
            </w:r>
            <w:r w:rsidR="00736A40" w:rsidRPr="003446C4">
              <w:rPr>
                <w:sz w:val="16"/>
                <w:szCs w:val="16"/>
              </w:rPr>
              <w:t>of certification</w:t>
            </w:r>
            <w:r w:rsidRPr="003446C4">
              <w:rPr>
                <w:sz w:val="16"/>
                <w:szCs w:val="16"/>
              </w:rPr>
              <w:t>,</w:t>
            </w:r>
          </w:p>
          <w:p w14:paraId="6B99C3BF" w14:textId="6AED41DE" w:rsidR="00501426" w:rsidRPr="003446C4" w:rsidRDefault="000C61C6">
            <w:pPr>
              <w:pStyle w:val="TableParagraph"/>
              <w:numPr>
                <w:ilvl w:val="0"/>
                <w:numId w:val="4"/>
              </w:numPr>
              <w:tabs>
                <w:tab w:val="left" w:pos="776"/>
                <w:tab w:val="left" w:pos="777"/>
              </w:tabs>
              <w:spacing w:before="3" w:line="171" w:lineRule="exact"/>
              <w:ind w:hanging="338"/>
              <w:rPr>
                <w:sz w:val="16"/>
                <w:szCs w:val="16"/>
              </w:rPr>
            </w:pPr>
            <w:r w:rsidRPr="003446C4">
              <w:rPr>
                <w:sz w:val="16"/>
                <w:szCs w:val="16"/>
              </w:rPr>
              <w:t xml:space="preserve">Does not use its certification in such a manner that would bring TNV and/or certification system into disrepute and lose </w:t>
            </w:r>
            <w:r w:rsidR="00736A40" w:rsidRPr="003446C4">
              <w:rPr>
                <w:sz w:val="16"/>
                <w:szCs w:val="16"/>
              </w:rPr>
              <w:t>public trust</w:t>
            </w:r>
            <w:r w:rsidRPr="003446C4">
              <w:rPr>
                <w:sz w:val="16"/>
                <w:szCs w:val="16"/>
              </w:rPr>
              <w:t>.</w:t>
            </w:r>
          </w:p>
          <w:p w14:paraId="04F77671" w14:textId="56FAAAB8" w:rsidR="00501426" w:rsidRPr="003446C4" w:rsidRDefault="000C61C6">
            <w:pPr>
              <w:pStyle w:val="TableParagraph"/>
              <w:numPr>
                <w:ilvl w:val="0"/>
                <w:numId w:val="4"/>
              </w:numPr>
              <w:tabs>
                <w:tab w:val="left" w:pos="776"/>
                <w:tab w:val="left" w:pos="777"/>
              </w:tabs>
              <w:spacing w:line="171" w:lineRule="exact"/>
              <w:ind w:hanging="338"/>
              <w:rPr>
                <w:sz w:val="16"/>
                <w:szCs w:val="16"/>
              </w:rPr>
            </w:pPr>
            <w:r w:rsidRPr="003446C4">
              <w:rPr>
                <w:sz w:val="16"/>
                <w:szCs w:val="16"/>
              </w:rPr>
              <w:t>If</w:t>
            </w:r>
            <w:r w:rsidR="00736A40" w:rsidRPr="003446C4">
              <w:rPr>
                <w:sz w:val="16"/>
                <w:szCs w:val="16"/>
              </w:rPr>
              <w:t xml:space="preserve"> </w:t>
            </w:r>
            <w:r w:rsidRPr="003446C4">
              <w:rPr>
                <w:sz w:val="16"/>
                <w:szCs w:val="16"/>
              </w:rPr>
              <w:t>certified</w:t>
            </w:r>
            <w:r w:rsidR="00736A40" w:rsidRPr="003446C4">
              <w:rPr>
                <w:sz w:val="16"/>
                <w:szCs w:val="16"/>
              </w:rPr>
              <w:t xml:space="preserve"> </w:t>
            </w:r>
            <w:r w:rsidRPr="003446C4">
              <w:rPr>
                <w:sz w:val="16"/>
                <w:szCs w:val="16"/>
              </w:rPr>
              <w:t>client</w:t>
            </w:r>
            <w:r w:rsidR="00736A40" w:rsidRPr="003446C4">
              <w:rPr>
                <w:sz w:val="16"/>
                <w:szCs w:val="16"/>
              </w:rPr>
              <w:t xml:space="preserve"> </w:t>
            </w:r>
            <w:r w:rsidRPr="003446C4">
              <w:rPr>
                <w:sz w:val="16"/>
                <w:szCs w:val="16"/>
              </w:rPr>
              <w:t>use accreditation logo, Certified</w:t>
            </w:r>
            <w:r w:rsidR="00736A40" w:rsidRPr="003446C4">
              <w:rPr>
                <w:sz w:val="16"/>
                <w:szCs w:val="16"/>
              </w:rPr>
              <w:t xml:space="preserve"> </w:t>
            </w:r>
            <w:r w:rsidRPr="003446C4">
              <w:rPr>
                <w:sz w:val="16"/>
                <w:szCs w:val="16"/>
              </w:rPr>
              <w:t>clients</w:t>
            </w:r>
            <w:r w:rsidR="00736A40" w:rsidRPr="003446C4">
              <w:rPr>
                <w:sz w:val="16"/>
                <w:szCs w:val="16"/>
              </w:rPr>
              <w:t xml:space="preserve"> </w:t>
            </w:r>
            <w:r w:rsidRPr="003446C4">
              <w:rPr>
                <w:sz w:val="16"/>
                <w:szCs w:val="16"/>
              </w:rPr>
              <w:t>to</w:t>
            </w:r>
            <w:r w:rsidR="00736A40" w:rsidRPr="003446C4">
              <w:rPr>
                <w:sz w:val="16"/>
                <w:szCs w:val="16"/>
              </w:rPr>
              <w:t xml:space="preserve"> pausing </w:t>
            </w:r>
            <w:r w:rsidRPr="003446C4">
              <w:rPr>
                <w:sz w:val="16"/>
                <w:szCs w:val="16"/>
              </w:rPr>
              <w:t>logo</w:t>
            </w:r>
            <w:r w:rsidR="00736A40" w:rsidRPr="003446C4">
              <w:rPr>
                <w:sz w:val="16"/>
                <w:szCs w:val="16"/>
              </w:rPr>
              <w:t xml:space="preserve"> </w:t>
            </w:r>
            <w:r w:rsidRPr="003446C4">
              <w:rPr>
                <w:sz w:val="16"/>
                <w:szCs w:val="16"/>
              </w:rPr>
              <w:t>of</w:t>
            </w:r>
            <w:r w:rsidR="00736A40" w:rsidRPr="003446C4">
              <w:rPr>
                <w:sz w:val="16"/>
                <w:szCs w:val="16"/>
              </w:rPr>
              <w:t xml:space="preserve"> </w:t>
            </w:r>
            <w:r w:rsidRPr="003446C4">
              <w:rPr>
                <w:sz w:val="16"/>
                <w:szCs w:val="16"/>
              </w:rPr>
              <w:t>accreditation</w:t>
            </w:r>
            <w:r w:rsidR="00736A40" w:rsidRPr="003446C4">
              <w:rPr>
                <w:sz w:val="16"/>
                <w:szCs w:val="16"/>
              </w:rPr>
              <w:t xml:space="preserve"> </w:t>
            </w:r>
            <w:r w:rsidRPr="003446C4">
              <w:rPr>
                <w:sz w:val="16"/>
                <w:szCs w:val="16"/>
              </w:rPr>
              <w:t>board</w:t>
            </w:r>
            <w:r w:rsidR="00736A40" w:rsidRPr="003446C4">
              <w:rPr>
                <w:sz w:val="16"/>
                <w:szCs w:val="16"/>
              </w:rPr>
              <w:t xml:space="preserve"> </w:t>
            </w:r>
            <w:r w:rsidRPr="003446C4">
              <w:rPr>
                <w:sz w:val="16"/>
                <w:szCs w:val="16"/>
              </w:rPr>
              <w:t>or any</w:t>
            </w:r>
            <w:r w:rsidR="00736A40" w:rsidRPr="003446C4">
              <w:rPr>
                <w:sz w:val="16"/>
                <w:szCs w:val="16"/>
              </w:rPr>
              <w:t xml:space="preserve"> </w:t>
            </w:r>
            <w:r w:rsidRPr="003446C4">
              <w:rPr>
                <w:sz w:val="16"/>
                <w:szCs w:val="16"/>
              </w:rPr>
              <w:t>other</w:t>
            </w:r>
            <w:r w:rsidR="00736A40" w:rsidRPr="003446C4">
              <w:rPr>
                <w:sz w:val="16"/>
                <w:szCs w:val="16"/>
              </w:rPr>
              <w:t xml:space="preserve"> </w:t>
            </w:r>
            <w:r w:rsidRPr="003446C4">
              <w:rPr>
                <w:sz w:val="16"/>
                <w:szCs w:val="16"/>
              </w:rPr>
              <w:t>logo</w:t>
            </w:r>
            <w:r w:rsidR="00736A40" w:rsidRPr="003446C4">
              <w:rPr>
                <w:sz w:val="16"/>
                <w:szCs w:val="16"/>
              </w:rPr>
              <w:t xml:space="preserve"> </w:t>
            </w:r>
            <w:r w:rsidRPr="003446C4">
              <w:rPr>
                <w:sz w:val="16"/>
                <w:szCs w:val="16"/>
              </w:rPr>
              <w:t>which</w:t>
            </w:r>
            <w:r w:rsidR="00736A40" w:rsidRPr="003446C4">
              <w:rPr>
                <w:sz w:val="16"/>
                <w:szCs w:val="16"/>
              </w:rPr>
              <w:t xml:space="preserve"> </w:t>
            </w:r>
            <w:r w:rsidRPr="003446C4">
              <w:rPr>
                <w:sz w:val="16"/>
                <w:szCs w:val="16"/>
              </w:rPr>
              <w:t>authorization</w:t>
            </w:r>
            <w:r w:rsidR="00736A40" w:rsidRPr="003446C4">
              <w:rPr>
                <w:sz w:val="16"/>
                <w:szCs w:val="16"/>
              </w:rPr>
              <w:t xml:space="preserve"> </w:t>
            </w:r>
            <w:r w:rsidRPr="003446C4">
              <w:rPr>
                <w:sz w:val="16"/>
                <w:szCs w:val="16"/>
              </w:rPr>
              <w:t>comes</w:t>
            </w:r>
          </w:p>
          <w:p w14:paraId="248790DD" w14:textId="77777777" w:rsidR="00501426" w:rsidRPr="003446C4" w:rsidRDefault="000C61C6">
            <w:pPr>
              <w:pStyle w:val="TableParagraph"/>
              <w:spacing w:before="2" w:line="150" w:lineRule="exact"/>
              <w:ind w:left="776"/>
              <w:rPr>
                <w:sz w:val="16"/>
                <w:szCs w:val="16"/>
              </w:rPr>
            </w:pPr>
            <w:r w:rsidRPr="003446C4">
              <w:rPr>
                <w:sz w:val="16"/>
                <w:szCs w:val="16"/>
              </w:rPr>
              <w:t>due to accreditation, as soon TNV inform the same to client by newsletter or in any other mean.</w:t>
            </w:r>
          </w:p>
        </w:tc>
      </w:tr>
      <w:tr w:rsidR="00501426" w:rsidRPr="003446C4" w14:paraId="1904D44D" w14:textId="77777777" w:rsidTr="00337C2F">
        <w:tblPrEx>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PrEx>
        <w:trPr>
          <w:gridBefore w:val="1"/>
          <w:wBefore w:w="13" w:type="dxa"/>
          <w:trHeight w:val="172"/>
        </w:trPr>
        <w:tc>
          <w:tcPr>
            <w:tcW w:w="640" w:type="dxa"/>
            <w:tcBorders>
              <w:top w:val="single" w:sz="6" w:space="0" w:color="000000"/>
              <w:left w:val="thickThinMediumGap" w:sz="3" w:space="0" w:color="000000"/>
              <w:bottom w:val="single" w:sz="6" w:space="0" w:color="000000"/>
              <w:right w:val="single" w:sz="6" w:space="0" w:color="000000"/>
            </w:tcBorders>
          </w:tcPr>
          <w:p w14:paraId="7DCB4E08" w14:textId="77777777" w:rsidR="00501426" w:rsidRPr="003446C4" w:rsidRDefault="000C61C6">
            <w:pPr>
              <w:pStyle w:val="TableParagraph"/>
              <w:spacing w:before="2" w:line="150" w:lineRule="exact"/>
              <w:ind w:left="97"/>
              <w:rPr>
                <w:sz w:val="16"/>
                <w:szCs w:val="16"/>
              </w:rPr>
            </w:pPr>
            <w:r w:rsidRPr="003446C4">
              <w:rPr>
                <w:sz w:val="16"/>
                <w:szCs w:val="16"/>
              </w:rPr>
              <w:t>4.5</w:t>
            </w:r>
          </w:p>
        </w:tc>
        <w:tc>
          <w:tcPr>
            <w:tcW w:w="9402" w:type="dxa"/>
            <w:tcBorders>
              <w:top w:val="single" w:sz="6" w:space="0" w:color="000000"/>
              <w:left w:val="single" w:sz="6" w:space="0" w:color="000000"/>
              <w:bottom w:val="single" w:sz="6" w:space="0" w:color="000000"/>
              <w:right w:val="double" w:sz="2" w:space="0" w:color="000000"/>
            </w:tcBorders>
          </w:tcPr>
          <w:p w14:paraId="7B7D8283" w14:textId="77777777" w:rsidR="00501426" w:rsidRPr="003446C4" w:rsidRDefault="000C61C6">
            <w:pPr>
              <w:pStyle w:val="TableParagraph"/>
              <w:spacing w:before="2" w:line="150" w:lineRule="exact"/>
              <w:rPr>
                <w:sz w:val="16"/>
                <w:szCs w:val="16"/>
              </w:rPr>
            </w:pPr>
            <w:r w:rsidRPr="003446C4">
              <w:rPr>
                <w:sz w:val="16"/>
                <w:szCs w:val="16"/>
              </w:rPr>
              <w:t>Certified Client is required to inform TNV in writing:</w:t>
            </w:r>
          </w:p>
        </w:tc>
      </w:tr>
      <w:tr w:rsidR="00655288" w:rsidRPr="003446C4" w14:paraId="37FA407C" w14:textId="77777777" w:rsidTr="0097094A">
        <w:tblPrEx>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PrEx>
        <w:trPr>
          <w:gridBefore w:val="1"/>
          <w:wBefore w:w="13" w:type="dxa"/>
          <w:trHeight w:val="172"/>
        </w:trPr>
        <w:tc>
          <w:tcPr>
            <w:tcW w:w="640" w:type="dxa"/>
            <w:tcBorders>
              <w:top w:val="single" w:sz="6" w:space="0" w:color="000000"/>
              <w:left w:val="thickThinMediumGap" w:sz="3" w:space="0" w:color="000000"/>
              <w:bottom w:val="single" w:sz="6" w:space="0" w:color="000000"/>
              <w:right w:val="single" w:sz="6" w:space="0" w:color="000000"/>
            </w:tcBorders>
            <w:vAlign w:val="center"/>
          </w:tcPr>
          <w:p w14:paraId="2D768C20" w14:textId="6E9E3A1C" w:rsidR="00655288" w:rsidRPr="003446C4" w:rsidRDefault="00655288" w:rsidP="0097094A">
            <w:pPr>
              <w:pStyle w:val="TableParagraph"/>
              <w:spacing w:before="2" w:line="150" w:lineRule="exact"/>
              <w:ind w:left="0"/>
              <w:jc w:val="center"/>
              <w:rPr>
                <w:color w:val="548DD4" w:themeColor="text2" w:themeTint="99"/>
                <w:sz w:val="16"/>
                <w:szCs w:val="16"/>
                <w:lang w:val="en-IN"/>
              </w:rPr>
            </w:pPr>
            <w:r w:rsidRPr="003446C4">
              <w:rPr>
                <w:color w:val="548DD4" w:themeColor="text2" w:themeTint="99"/>
                <w:sz w:val="16"/>
                <w:szCs w:val="16"/>
                <w:lang w:val="en-IN"/>
              </w:rPr>
              <w:t>4.6</w:t>
            </w:r>
          </w:p>
        </w:tc>
        <w:tc>
          <w:tcPr>
            <w:tcW w:w="9402" w:type="dxa"/>
            <w:tcBorders>
              <w:top w:val="single" w:sz="6" w:space="0" w:color="000000"/>
              <w:left w:val="single" w:sz="6" w:space="0" w:color="000000"/>
              <w:bottom w:val="single" w:sz="6" w:space="0" w:color="000000"/>
              <w:right w:val="double" w:sz="2" w:space="0" w:color="000000"/>
            </w:tcBorders>
          </w:tcPr>
          <w:p w14:paraId="37EA70E8" w14:textId="2CD71997" w:rsidR="00655288" w:rsidRPr="003446C4" w:rsidRDefault="00655288" w:rsidP="001220D9">
            <w:pPr>
              <w:rPr>
                <w:rFonts w:ascii="Calibri" w:hAnsi="Calibri" w:cs="Calibri"/>
                <w:color w:val="0070C0"/>
                <w:sz w:val="16"/>
                <w:szCs w:val="16"/>
              </w:rPr>
            </w:pPr>
            <w:r w:rsidRPr="003446C4">
              <w:rPr>
                <w:rFonts w:ascii="Calibri" w:hAnsi="Calibri" w:cs="Calibri"/>
                <w:color w:val="0070C0"/>
                <w:sz w:val="16"/>
                <w:szCs w:val="16"/>
              </w:rPr>
              <w:t>The client shall support TNV in conducting audit planning and execution activities based on a statement of applicability (SoA) and ISMS scope details, including providing justification for included/excluded controls as per ISO/IEC 27006-1:2024 Clause 7.2.5 and Annex B.</w:t>
            </w:r>
          </w:p>
        </w:tc>
      </w:tr>
      <w:tr w:rsidR="00501426" w:rsidRPr="003446C4" w14:paraId="2A7F4F55" w14:textId="77777777" w:rsidTr="00337C2F">
        <w:tblPrEx>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PrEx>
        <w:trPr>
          <w:gridBefore w:val="1"/>
          <w:wBefore w:w="13" w:type="dxa"/>
          <w:trHeight w:val="1608"/>
        </w:trPr>
        <w:tc>
          <w:tcPr>
            <w:tcW w:w="640" w:type="dxa"/>
            <w:tcBorders>
              <w:top w:val="single" w:sz="6" w:space="0" w:color="000000"/>
              <w:left w:val="thickThinMediumGap" w:sz="3" w:space="0" w:color="000000"/>
              <w:bottom w:val="single" w:sz="6" w:space="0" w:color="000000"/>
              <w:right w:val="single" w:sz="6" w:space="0" w:color="000000"/>
            </w:tcBorders>
          </w:tcPr>
          <w:p w14:paraId="6951596C" w14:textId="77777777" w:rsidR="00501426" w:rsidRPr="003446C4" w:rsidRDefault="00501426">
            <w:pPr>
              <w:pStyle w:val="TableParagraph"/>
              <w:ind w:left="0"/>
              <w:rPr>
                <w:sz w:val="16"/>
                <w:szCs w:val="16"/>
              </w:rPr>
            </w:pPr>
          </w:p>
        </w:tc>
        <w:tc>
          <w:tcPr>
            <w:tcW w:w="9402" w:type="dxa"/>
            <w:tcBorders>
              <w:top w:val="single" w:sz="6" w:space="0" w:color="000000"/>
              <w:left w:val="single" w:sz="6" w:space="0" w:color="000000"/>
              <w:bottom w:val="single" w:sz="6" w:space="0" w:color="000000"/>
              <w:right w:val="double" w:sz="2" w:space="0" w:color="000000"/>
            </w:tcBorders>
          </w:tcPr>
          <w:p w14:paraId="70E08110" w14:textId="77777777" w:rsidR="00501426" w:rsidRPr="003446C4" w:rsidRDefault="000C61C6">
            <w:pPr>
              <w:pStyle w:val="TableParagraph"/>
              <w:spacing w:before="2"/>
              <w:rPr>
                <w:sz w:val="16"/>
                <w:szCs w:val="16"/>
              </w:rPr>
            </w:pPr>
            <w:r w:rsidRPr="003446C4">
              <w:rPr>
                <w:sz w:val="16"/>
                <w:szCs w:val="16"/>
              </w:rPr>
              <w:t>Certified client informs TNV, without delay, of matters that may affect the capability of the management system to continue to fulfil the requirements of the standard used for certification. These include changes relating to</w:t>
            </w:r>
          </w:p>
          <w:p w14:paraId="6FC4342D" w14:textId="77777777" w:rsidR="00501426" w:rsidRPr="003446C4" w:rsidRDefault="000C61C6">
            <w:pPr>
              <w:pStyle w:val="TableParagraph"/>
              <w:numPr>
                <w:ilvl w:val="0"/>
                <w:numId w:val="3"/>
              </w:numPr>
              <w:tabs>
                <w:tab w:val="left" w:pos="1015"/>
              </w:tabs>
              <w:spacing w:before="10"/>
              <w:ind w:hanging="254"/>
              <w:rPr>
                <w:sz w:val="16"/>
                <w:szCs w:val="16"/>
              </w:rPr>
            </w:pPr>
            <w:r w:rsidRPr="003446C4">
              <w:rPr>
                <w:sz w:val="16"/>
                <w:szCs w:val="16"/>
              </w:rPr>
              <w:t xml:space="preserve">Change </w:t>
            </w:r>
            <w:r w:rsidRPr="003446C4">
              <w:rPr>
                <w:spacing w:val="-3"/>
                <w:sz w:val="16"/>
                <w:szCs w:val="16"/>
              </w:rPr>
              <w:t xml:space="preserve">in </w:t>
            </w:r>
            <w:r w:rsidRPr="003446C4">
              <w:rPr>
                <w:sz w:val="16"/>
                <w:szCs w:val="16"/>
              </w:rPr>
              <w:t>legal commercial, organizational status orownership.</w:t>
            </w:r>
          </w:p>
          <w:p w14:paraId="55129BCE" w14:textId="77777777" w:rsidR="00501426" w:rsidRPr="003446C4" w:rsidRDefault="000C61C6">
            <w:pPr>
              <w:pStyle w:val="TableParagraph"/>
              <w:numPr>
                <w:ilvl w:val="0"/>
                <w:numId w:val="3"/>
              </w:numPr>
              <w:tabs>
                <w:tab w:val="left" w:pos="1015"/>
              </w:tabs>
              <w:spacing w:before="10"/>
              <w:ind w:hanging="254"/>
              <w:rPr>
                <w:sz w:val="16"/>
                <w:szCs w:val="16"/>
              </w:rPr>
            </w:pPr>
            <w:r w:rsidRPr="003446C4">
              <w:rPr>
                <w:sz w:val="16"/>
                <w:szCs w:val="16"/>
              </w:rPr>
              <w:t>Organization and management (e. g. key managerial, decision-making or technicalstaff),</w:t>
            </w:r>
          </w:p>
          <w:p w14:paraId="45F0189C" w14:textId="77777777" w:rsidR="00501426" w:rsidRPr="003446C4" w:rsidRDefault="000C61C6">
            <w:pPr>
              <w:pStyle w:val="TableParagraph"/>
              <w:numPr>
                <w:ilvl w:val="0"/>
                <w:numId w:val="3"/>
              </w:numPr>
              <w:tabs>
                <w:tab w:val="left" w:pos="1015"/>
              </w:tabs>
              <w:spacing w:before="10"/>
              <w:ind w:hanging="254"/>
              <w:rPr>
                <w:sz w:val="16"/>
                <w:szCs w:val="16"/>
              </w:rPr>
            </w:pPr>
            <w:r w:rsidRPr="003446C4">
              <w:rPr>
                <w:sz w:val="16"/>
                <w:szCs w:val="16"/>
              </w:rPr>
              <w:t>Contract address andsites</w:t>
            </w:r>
          </w:p>
          <w:p w14:paraId="26ECEC4B" w14:textId="77777777" w:rsidR="00501426" w:rsidRPr="003446C4" w:rsidRDefault="000C61C6">
            <w:pPr>
              <w:pStyle w:val="TableParagraph"/>
              <w:numPr>
                <w:ilvl w:val="0"/>
                <w:numId w:val="3"/>
              </w:numPr>
              <w:tabs>
                <w:tab w:val="left" w:pos="1015"/>
              </w:tabs>
              <w:spacing w:before="13"/>
              <w:ind w:hanging="254"/>
              <w:rPr>
                <w:sz w:val="16"/>
                <w:szCs w:val="16"/>
              </w:rPr>
            </w:pPr>
            <w:r w:rsidRPr="003446C4">
              <w:rPr>
                <w:sz w:val="16"/>
                <w:szCs w:val="16"/>
              </w:rPr>
              <w:t>Scope of operations under the certified management system,and</w:t>
            </w:r>
          </w:p>
          <w:p w14:paraId="6A31C7FE" w14:textId="77777777" w:rsidR="00501426" w:rsidRPr="003446C4" w:rsidRDefault="000C61C6">
            <w:pPr>
              <w:pStyle w:val="TableParagraph"/>
              <w:numPr>
                <w:ilvl w:val="0"/>
                <w:numId w:val="3"/>
              </w:numPr>
              <w:tabs>
                <w:tab w:val="left" w:pos="1015"/>
              </w:tabs>
              <w:spacing w:before="12"/>
              <w:ind w:hanging="254"/>
              <w:rPr>
                <w:sz w:val="16"/>
                <w:szCs w:val="16"/>
              </w:rPr>
            </w:pPr>
            <w:r w:rsidRPr="003446C4">
              <w:rPr>
                <w:sz w:val="16"/>
                <w:szCs w:val="16"/>
              </w:rPr>
              <w:t>Major changes to the management system andprocesses.</w:t>
            </w:r>
          </w:p>
          <w:p w14:paraId="12D257CF" w14:textId="77777777" w:rsidR="00501426" w:rsidRPr="003446C4" w:rsidRDefault="000C61C6">
            <w:pPr>
              <w:pStyle w:val="TableParagraph"/>
              <w:spacing w:line="170" w:lineRule="atLeast"/>
              <w:ind w:right="147"/>
              <w:rPr>
                <w:sz w:val="16"/>
                <w:szCs w:val="16"/>
              </w:rPr>
            </w:pPr>
            <w:r w:rsidRPr="003446C4">
              <w:rPr>
                <w:sz w:val="16"/>
                <w:szCs w:val="16"/>
              </w:rPr>
              <w:t>And authorize TNV to provide access, facility and reimbursement of the fees to verify the continuity of the requirement of the standards after such changes to the certified client.</w:t>
            </w:r>
          </w:p>
        </w:tc>
      </w:tr>
      <w:tr w:rsidR="00501426" w:rsidRPr="003446C4" w14:paraId="7855DA4A" w14:textId="77777777" w:rsidTr="00337C2F">
        <w:tblPrEx>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PrEx>
        <w:trPr>
          <w:gridBefore w:val="1"/>
          <w:wBefore w:w="13" w:type="dxa"/>
          <w:trHeight w:val="209"/>
        </w:trPr>
        <w:tc>
          <w:tcPr>
            <w:tcW w:w="640" w:type="dxa"/>
            <w:tcBorders>
              <w:top w:val="single" w:sz="6" w:space="0" w:color="000000"/>
              <w:left w:val="thickThinMediumGap" w:sz="3" w:space="0" w:color="000000"/>
              <w:bottom w:val="thickThinMediumGap" w:sz="3" w:space="0" w:color="000000"/>
              <w:right w:val="single" w:sz="6" w:space="0" w:color="000000"/>
            </w:tcBorders>
            <w:shd w:val="clear" w:color="auto" w:fill="D8D8D8"/>
          </w:tcPr>
          <w:p w14:paraId="71132D05" w14:textId="77777777" w:rsidR="00501426" w:rsidRPr="003446C4" w:rsidRDefault="000C61C6">
            <w:pPr>
              <w:pStyle w:val="TableParagraph"/>
              <w:ind w:left="97"/>
              <w:rPr>
                <w:sz w:val="16"/>
                <w:szCs w:val="16"/>
              </w:rPr>
            </w:pPr>
            <w:r w:rsidRPr="003446C4">
              <w:rPr>
                <w:sz w:val="16"/>
                <w:szCs w:val="16"/>
              </w:rPr>
              <w:t>5</w:t>
            </w:r>
          </w:p>
        </w:tc>
        <w:tc>
          <w:tcPr>
            <w:tcW w:w="9402" w:type="dxa"/>
            <w:tcBorders>
              <w:top w:val="single" w:sz="6" w:space="0" w:color="000000"/>
              <w:left w:val="single" w:sz="6" w:space="0" w:color="000000"/>
              <w:bottom w:val="thickThinMediumGap" w:sz="3" w:space="0" w:color="000000"/>
              <w:right w:val="double" w:sz="2" w:space="0" w:color="000000"/>
            </w:tcBorders>
            <w:shd w:val="clear" w:color="auto" w:fill="D8D8D8"/>
          </w:tcPr>
          <w:p w14:paraId="07B2FB0D" w14:textId="77777777" w:rsidR="00501426" w:rsidRPr="003446C4" w:rsidRDefault="000C61C6">
            <w:pPr>
              <w:pStyle w:val="TableParagraph"/>
              <w:rPr>
                <w:sz w:val="16"/>
                <w:szCs w:val="16"/>
              </w:rPr>
            </w:pPr>
            <w:r w:rsidRPr="003446C4">
              <w:rPr>
                <w:w w:val="110"/>
                <w:sz w:val="16"/>
                <w:szCs w:val="16"/>
              </w:rPr>
              <w:t>Financial Terms</w:t>
            </w:r>
          </w:p>
        </w:tc>
      </w:tr>
    </w:tbl>
    <w:p w14:paraId="10A44E69" w14:textId="77777777" w:rsidR="00501426" w:rsidRPr="003446C4" w:rsidRDefault="00501426">
      <w:pPr>
        <w:rPr>
          <w:sz w:val="16"/>
          <w:szCs w:val="16"/>
        </w:rPr>
        <w:sectPr w:rsidR="00501426" w:rsidRPr="003446C4" w:rsidSect="00FC644C">
          <w:headerReference w:type="default" r:id="rId9"/>
          <w:footerReference w:type="default" r:id="rId10"/>
          <w:pgSz w:w="12240" w:h="15840"/>
          <w:pgMar w:top="1360" w:right="980" w:bottom="700" w:left="960" w:header="94" w:footer="519" w:gutter="0"/>
          <w:cols w:space="720"/>
        </w:sectPr>
      </w:pPr>
    </w:p>
    <w:tbl>
      <w:tblPr>
        <w:tblW w:w="0" w:type="auto"/>
        <w:tblInd w:w="137" w:type="dxa"/>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Layout w:type="fixed"/>
        <w:tblCellMar>
          <w:left w:w="0" w:type="dxa"/>
          <w:right w:w="0" w:type="dxa"/>
        </w:tblCellMar>
        <w:tblLook w:val="01E0" w:firstRow="1" w:lastRow="1" w:firstColumn="1" w:lastColumn="1" w:noHBand="0" w:noVBand="0"/>
      </w:tblPr>
      <w:tblGrid>
        <w:gridCol w:w="640"/>
        <w:gridCol w:w="9402"/>
      </w:tblGrid>
      <w:tr w:rsidR="00501426" w:rsidRPr="003446C4" w14:paraId="0E54EB36" w14:textId="77777777">
        <w:trPr>
          <w:trHeight w:val="202"/>
        </w:trPr>
        <w:tc>
          <w:tcPr>
            <w:tcW w:w="640" w:type="dxa"/>
            <w:tcBorders>
              <w:left w:val="thickThinMediumGap" w:sz="3" w:space="0" w:color="000000"/>
              <w:bottom w:val="double" w:sz="2" w:space="0" w:color="000000"/>
              <w:right w:val="single" w:sz="6" w:space="0" w:color="000000"/>
            </w:tcBorders>
            <w:shd w:val="clear" w:color="auto" w:fill="D8D8D8"/>
          </w:tcPr>
          <w:p w14:paraId="0A60B9A3" w14:textId="77777777" w:rsidR="00501426" w:rsidRPr="003446C4" w:rsidRDefault="000C61C6">
            <w:pPr>
              <w:pStyle w:val="TableParagraph"/>
              <w:spacing w:before="5"/>
              <w:ind w:left="97"/>
              <w:rPr>
                <w:sz w:val="16"/>
                <w:szCs w:val="16"/>
              </w:rPr>
            </w:pPr>
            <w:r w:rsidRPr="003446C4">
              <w:rPr>
                <w:w w:val="105"/>
                <w:sz w:val="16"/>
                <w:szCs w:val="16"/>
              </w:rPr>
              <w:lastRenderedPageBreak/>
              <w:t>Clause</w:t>
            </w:r>
          </w:p>
        </w:tc>
        <w:tc>
          <w:tcPr>
            <w:tcW w:w="9402" w:type="dxa"/>
            <w:tcBorders>
              <w:left w:val="single" w:sz="6" w:space="0" w:color="000000"/>
              <w:bottom w:val="double" w:sz="2" w:space="0" w:color="000000"/>
              <w:right w:val="double" w:sz="2" w:space="0" w:color="000000"/>
            </w:tcBorders>
            <w:shd w:val="clear" w:color="auto" w:fill="D8D8D8"/>
          </w:tcPr>
          <w:p w14:paraId="3BBE4B20" w14:textId="77777777" w:rsidR="00501426" w:rsidRPr="003446C4" w:rsidRDefault="000C61C6">
            <w:pPr>
              <w:pStyle w:val="TableParagraph"/>
              <w:spacing w:before="5"/>
              <w:ind w:left="3677" w:right="3650"/>
              <w:jc w:val="center"/>
              <w:rPr>
                <w:sz w:val="16"/>
                <w:szCs w:val="16"/>
              </w:rPr>
            </w:pPr>
            <w:r w:rsidRPr="003446C4">
              <w:rPr>
                <w:w w:val="110"/>
                <w:sz w:val="16"/>
                <w:szCs w:val="16"/>
              </w:rPr>
              <w:t>Subject (Terms &amp; Conditions)</w:t>
            </w:r>
          </w:p>
        </w:tc>
      </w:tr>
      <w:tr w:rsidR="00501426" w:rsidRPr="003446C4" w14:paraId="15A27E60" w14:textId="77777777">
        <w:trPr>
          <w:trHeight w:val="3954"/>
        </w:trPr>
        <w:tc>
          <w:tcPr>
            <w:tcW w:w="640" w:type="dxa"/>
            <w:tcBorders>
              <w:top w:val="double" w:sz="2" w:space="0" w:color="000000"/>
              <w:left w:val="thickThinMediumGap" w:sz="3" w:space="0" w:color="000000"/>
              <w:bottom w:val="single" w:sz="6" w:space="0" w:color="000000"/>
              <w:right w:val="single" w:sz="6" w:space="0" w:color="000000"/>
            </w:tcBorders>
          </w:tcPr>
          <w:p w14:paraId="6AD02F43" w14:textId="77777777" w:rsidR="00501426" w:rsidRPr="003446C4" w:rsidRDefault="000C61C6">
            <w:pPr>
              <w:pStyle w:val="TableParagraph"/>
              <w:ind w:left="97"/>
              <w:rPr>
                <w:sz w:val="16"/>
                <w:szCs w:val="16"/>
              </w:rPr>
            </w:pPr>
            <w:r w:rsidRPr="003446C4">
              <w:rPr>
                <w:sz w:val="16"/>
                <w:szCs w:val="16"/>
              </w:rPr>
              <w:t>5.1</w:t>
            </w:r>
          </w:p>
        </w:tc>
        <w:tc>
          <w:tcPr>
            <w:tcW w:w="9402" w:type="dxa"/>
            <w:tcBorders>
              <w:top w:val="double" w:sz="2" w:space="0" w:color="000000"/>
              <w:left w:val="single" w:sz="6" w:space="0" w:color="000000"/>
              <w:bottom w:val="single" w:sz="6" w:space="0" w:color="000000"/>
              <w:right w:val="double" w:sz="2" w:space="0" w:color="000000"/>
            </w:tcBorders>
          </w:tcPr>
          <w:p w14:paraId="4FB20377" w14:textId="77777777" w:rsidR="00501426" w:rsidRPr="003446C4" w:rsidRDefault="000C61C6">
            <w:pPr>
              <w:pStyle w:val="TableParagraph"/>
              <w:spacing w:before="2" w:line="237" w:lineRule="auto"/>
              <w:rPr>
                <w:sz w:val="16"/>
                <w:szCs w:val="16"/>
              </w:rPr>
            </w:pPr>
            <w:r w:rsidRPr="003446C4">
              <w:rPr>
                <w:sz w:val="16"/>
                <w:szCs w:val="16"/>
              </w:rPr>
              <w:t>Invoices / Performa Invoices for services rendered in accordance with certification services agreement upon the basis of the Application Form for Registration duly signed by the Organization &amp; shall be submitted to the organization. Charges and fees shall be based on TNV's Schedule of Fees identified in TNV-F-004(s) effective at the time when agreement is accepted or as amended and agreed to by both parties.</w:t>
            </w:r>
          </w:p>
          <w:p w14:paraId="7B3BDC3F" w14:textId="77777777" w:rsidR="00501426" w:rsidRPr="003446C4" w:rsidRDefault="000C61C6">
            <w:pPr>
              <w:pStyle w:val="TableParagraph"/>
              <w:spacing w:before="4"/>
              <w:rPr>
                <w:sz w:val="16"/>
                <w:szCs w:val="16"/>
              </w:rPr>
            </w:pPr>
            <w:r w:rsidRPr="003446C4">
              <w:rPr>
                <w:w w:val="105"/>
                <w:sz w:val="16"/>
                <w:szCs w:val="16"/>
              </w:rPr>
              <w:t>Invoices shall be payable upon receipt</w:t>
            </w:r>
          </w:p>
          <w:p w14:paraId="427D4BEE" w14:textId="77777777" w:rsidR="00501426" w:rsidRPr="003446C4" w:rsidRDefault="00F76A4F">
            <w:pPr>
              <w:pStyle w:val="TableParagraph"/>
              <w:spacing w:line="20" w:lineRule="exact"/>
              <w:ind w:left="91"/>
              <w:rPr>
                <w:sz w:val="16"/>
                <w:szCs w:val="16"/>
              </w:rPr>
            </w:pPr>
            <w:r>
              <w:rPr>
                <w:sz w:val="2"/>
              </w:rPr>
            </w:r>
            <w:r>
              <w:rPr>
                <w:sz w:val="2"/>
              </w:rPr>
              <w:pict w14:anchorId="02F957D1">
                <v:group id="_x0000_s2065" alt="" style="width:460pt;height:.85pt;mso-position-horizontal-relative:char;mso-position-vertical-relative:line" coordsize="9200,17">
                  <v:line id="_x0000_s2066" alt="" style="position:absolute" from="0,8" to="7301,8" strokecolor="#4f80bc" strokeweight=".84pt"/>
                  <v:line id="_x0000_s2067" alt="" style="position:absolute" from="7301,8" to="9199,8" strokecolor="#4f80bc" strokeweight=".84pt"/>
                  <w10:wrap type="none"/>
                  <w10:anchorlock/>
                </v:group>
              </w:pict>
            </w:r>
          </w:p>
          <w:p w14:paraId="5BD6CACB" w14:textId="794E0C63" w:rsidR="00501426" w:rsidRPr="003446C4" w:rsidRDefault="000C61C6">
            <w:pPr>
              <w:pStyle w:val="TableParagraph"/>
              <w:tabs>
                <w:tab w:val="left" w:pos="2017"/>
                <w:tab w:val="left" w:pos="7482"/>
              </w:tabs>
              <w:ind w:left="200"/>
              <w:rPr>
                <w:sz w:val="16"/>
                <w:szCs w:val="16"/>
              </w:rPr>
            </w:pPr>
            <w:r w:rsidRPr="003446C4">
              <w:rPr>
                <w:w w:val="110"/>
                <w:sz w:val="16"/>
                <w:szCs w:val="16"/>
              </w:rPr>
              <w:t>Sl.</w:t>
            </w:r>
            <w:r w:rsidR="00502544" w:rsidRPr="003446C4">
              <w:rPr>
                <w:w w:val="110"/>
                <w:sz w:val="16"/>
                <w:szCs w:val="16"/>
              </w:rPr>
              <w:t xml:space="preserve"> </w:t>
            </w:r>
            <w:r w:rsidRPr="003446C4">
              <w:rPr>
                <w:w w:val="110"/>
                <w:sz w:val="16"/>
                <w:szCs w:val="16"/>
              </w:rPr>
              <w:t>No.</w:t>
            </w:r>
            <w:r w:rsidRPr="003446C4">
              <w:rPr>
                <w:w w:val="110"/>
                <w:sz w:val="16"/>
                <w:szCs w:val="16"/>
              </w:rPr>
              <w:tab/>
              <w:t>Particular</w:t>
            </w:r>
            <w:r w:rsidR="00502544" w:rsidRPr="003446C4">
              <w:rPr>
                <w:w w:val="110"/>
                <w:sz w:val="16"/>
                <w:szCs w:val="16"/>
              </w:rPr>
              <w:t xml:space="preserve"> </w:t>
            </w:r>
            <w:r w:rsidRPr="003446C4">
              <w:rPr>
                <w:w w:val="110"/>
                <w:sz w:val="16"/>
                <w:szCs w:val="16"/>
              </w:rPr>
              <w:t>of</w:t>
            </w:r>
            <w:r w:rsidR="00502544" w:rsidRPr="003446C4">
              <w:rPr>
                <w:w w:val="110"/>
                <w:sz w:val="16"/>
                <w:szCs w:val="16"/>
              </w:rPr>
              <w:t xml:space="preserve"> </w:t>
            </w:r>
            <w:r w:rsidRPr="003446C4">
              <w:rPr>
                <w:w w:val="110"/>
                <w:sz w:val="16"/>
                <w:szCs w:val="16"/>
              </w:rPr>
              <w:t>Charges</w:t>
            </w:r>
            <w:r w:rsidRPr="003446C4">
              <w:rPr>
                <w:w w:val="110"/>
                <w:sz w:val="16"/>
                <w:szCs w:val="16"/>
              </w:rPr>
              <w:tab/>
            </w:r>
            <w:r w:rsidR="00E021CE" w:rsidRPr="003446C4">
              <w:rPr>
                <w:w w:val="110"/>
                <w:sz w:val="16"/>
                <w:szCs w:val="16"/>
              </w:rPr>
              <w:t xml:space="preserve">In </w:t>
            </w:r>
            <w:r w:rsidR="00C0089C" w:rsidRPr="003446C4">
              <w:rPr>
                <w:w w:val="110"/>
                <w:sz w:val="16"/>
                <w:szCs w:val="16"/>
              </w:rPr>
              <w:t>USD</w:t>
            </w:r>
          </w:p>
          <w:p w14:paraId="5A2EA5B6" w14:textId="77777777" w:rsidR="00501426" w:rsidRPr="003446C4" w:rsidRDefault="00F76A4F">
            <w:pPr>
              <w:pStyle w:val="TableParagraph"/>
              <w:ind w:left="0"/>
              <w:rPr>
                <w:sz w:val="16"/>
                <w:szCs w:val="16"/>
              </w:rPr>
            </w:pPr>
            <w:r>
              <w:pict w14:anchorId="16087EB1">
                <v:shapetype id="_x0000_t202" coordsize="21600,21600" o:spt="202" path="m,l,21600r21600,l21600,xe">
                  <v:stroke joinstyle="miter"/>
                  <v:path gradientshapeok="t" o:connecttype="rect"/>
                </v:shapetype>
                <v:shape id="_x0000_s2064" type="#_x0000_t202" alt="" style="position:absolute;margin-left:4.85pt;margin-top:46.65pt;width:460pt;height:107.65pt;z-index:1384;mso-wrap-style:square;mso-wrap-edited:f;mso-width-percent:0;mso-height-percent:0;mso-position-horizontal-relative:page;mso-position-vertical-relative:page;mso-width-percent:0;mso-height-percent:0;v-text-anchor:top" filled="f" stroked="f">
                  <v:textbox inset="0,0,0,0">
                    <w:txbxContent>
                      <w:tbl>
                        <w:tblPr>
                          <w:tblW w:w="11118" w:type="dxa"/>
                          <w:tblLayout w:type="fixed"/>
                          <w:tblCellMar>
                            <w:left w:w="0" w:type="dxa"/>
                            <w:right w:w="0" w:type="dxa"/>
                          </w:tblCellMar>
                          <w:tblLook w:val="01E0" w:firstRow="1" w:lastRow="1" w:firstColumn="1" w:lastColumn="1" w:noHBand="0" w:noVBand="0"/>
                        </w:tblPr>
                        <w:tblGrid>
                          <w:gridCol w:w="1047"/>
                          <w:gridCol w:w="6235"/>
                          <w:gridCol w:w="1918"/>
                          <w:gridCol w:w="1918"/>
                        </w:tblGrid>
                        <w:tr w:rsidR="00B179EB" w14:paraId="04B9C15F" w14:textId="77777777" w:rsidTr="00B179EB">
                          <w:trPr>
                            <w:trHeight w:val="172"/>
                          </w:trPr>
                          <w:tc>
                            <w:tcPr>
                              <w:tcW w:w="1047" w:type="dxa"/>
                              <w:tcBorders>
                                <w:top w:val="single" w:sz="8" w:space="0" w:color="4F80BC"/>
                              </w:tcBorders>
                              <w:shd w:val="clear" w:color="auto" w:fill="D3DFED"/>
                            </w:tcPr>
                            <w:p w14:paraId="36685C2F" w14:textId="77777777" w:rsidR="00B179EB" w:rsidRDefault="00B179EB">
                              <w:pPr>
                                <w:pStyle w:val="TableParagraph"/>
                                <w:spacing w:before="2" w:line="150" w:lineRule="exact"/>
                                <w:rPr>
                                  <w:sz w:val="15"/>
                                </w:rPr>
                              </w:pPr>
                              <w:r>
                                <w:rPr>
                                  <w:sz w:val="15"/>
                                </w:rPr>
                                <w:t>1</w:t>
                              </w:r>
                            </w:p>
                          </w:tc>
                          <w:tc>
                            <w:tcPr>
                              <w:tcW w:w="6235" w:type="dxa"/>
                              <w:tcBorders>
                                <w:top w:val="single" w:sz="8" w:space="0" w:color="4F80BC"/>
                              </w:tcBorders>
                              <w:shd w:val="clear" w:color="auto" w:fill="D3DFED"/>
                            </w:tcPr>
                            <w:p w14:paraId="5CA54B71" w14:textId="77777777" w:rsidR="00B179EB" w:rsidRDefault="00B179EB">
                              <w:pPr>
                                <w:pStyle w:val="TableParagraph"/>
                                <w:spacing w:before="2" w:line="150" w:lineRule="exact"/>
                                <w:ind w:left="870"/>
                                <w:rPr>
                                  <w:sz w:val="15"/>
                                </w:rPr>
                              </w:pPr>
                              <w:r>
                                <w:rPr>
                                  <w:sz w:val="15"/>
                                </w:rPr>
                                <w:t>Application fees</w:t>
                              </w:r>
                            </w:p>
                          </w:tc>
                          <w:tc>
                            <w:tcPr>
                              <w:tcW w:w="1918" w:type="dxa"/>
                              <w:tcBorders>
                                <w:top w:val="single" w:sz="8" w:space="0" w:color="4F80BC"/>
                              </w:tcBorders>
                              <w:shd w:val="clear" w:color="auto" w:fill="C3BC95"/>
                            </w:tcPr>
                            <w:p w14:paraId="4C4C1C1F" w14:textId="044F8280" w:rsidR="00B179EB" w:rsidRDefault="00B179EB" w:rsidP="00771790">
                              <w:pPr>
                                <w:pStyle w:val="TableParagraph"/>
                                <w:spacing w:before="2" w:line="150" w:lineRule="exact"/>
                                <w:ind w:left="-1" w:right="98"/>
                                <w:jc w:val="right"/>
                                <w:rPr>
                                  <w:sz w:val="15"/>
                                </w:rPr>
                              </w:pPr>
                            </w:p>
                          </w:tc>
                          <w:tc>
                            <w:tcPr>
                              <w:tcW w:w="1918" w:type="dxa"/>
                              <w:tcBorders>
                                <w:top w:val="single" w:sz="8" w:space="0" w:color="4F80BC"/>
                                <w:bottom w:val="single" w:sz="4" w:space="0" w:color="000000"/>
                              </w:tcBorders>
                              <w:shd w:val="clear" w:color="auto" w:fill="C3BC95"/>
                            </w:tcPr>
                            <w:p w14:paraId="1EDFA496" w14:textId="77777777" w:rsidR="00B179EB" w:rsidRDefault="00B179EB" w:rsidP="005A4E3B">
                              <w:pPr>
                                <w:pStyle w:val="TableParagraph"/>
                                <w:spacing w:before="2" w:line="150" w:lineRule="exact"/>
                                <w:ind w:left="-1" w:right="98"/>
                                <w:jc w:val="right"/>
                                <w:rPr>
                                  <w:sz w:val="15"/>
                                </w:rPr>
                              </w:pPr>
                              <w:r>
                                <w:rPr>
                                  <w:sz w:val="15"/>
                                </w:rPr>
                                <w:t>NA</w:t>
                              </w:r>
                            </w:p>
                          </w:tc>
                        </w:tr>
                        <w:tr w:rsidR="00B179EB" w14:paraId="3324906C" w14:textId="77777777" w:rsidTr="00B179EB">
                          <w:trPr>
                            <w:trHeight w:val="173"/>
                          </w:trPr>
                          <w:tc>
                            <w:tcPr>
                              <w:tcW w:w="1047" w:type="dxa"/>
                            </w:tcPr>
                            <w:p w14:paraId="653C19CC" w14:textId="77777777" w:rsidR="00B179EB" w:rsidRDefault="00B179EB">
                              <w:pPr>
                                <w:pStyle w:val="TableParagraph"/>
                                <w:spacing w:before="2" w:line="151" w:lineRule="exact"/>
                                <w:rPr>
                                  <w:sz w:val="15"/>
                                </w:rPr>
                              </w:pPr>
                              <w:r>
                                <w:rPr>
                                  <w:sz w:val="15"/>
                                </w:rPr>
                                <w:t>2</w:t>
                              </w:r>
                            </w:p>
                          </w:tc>
                          <w:tc>
                            <w:tcPr>
                              <w:tcW w:w="6235" w:type="dxa"/>
                            </w:tcPr>
                            <w:p w14:paraId="4DB6A177" w14:textId="77777777" w:rsidR="00B179EB" w:rsidRDefault="00B179EB">
                              <w:pPr>
                                <w:pStyle w:val="TableParagraph"/>
                                <w:spacing w:before="2" w:line="151" w:lineRule="exact"/>
                                <w:ind w:left="870"/>
                                <w:rPr>
                                  <w:sz w:val="15"/>
                                </w:rPr>
                              </w:pPr>
                              <w:r>
                                <w:rPr>
                                  <w:sz w:val="15"/>
                                </w:rPr>
                                <w:t>Registration charges</w:t>
                              </w:r>
                            </w:p>
                          </w:tc>
                          <w:tc>
                            <w:tcPr>
                              <w:tcW w:w="1918" w:type="dxa"/>
                              <w:shd w:val="clear" w:color="auto" w:fill="C3BC95"/>
                            </w:tcPr>
                            <w:p w14:paraId="725D43D2" w14:textId="32DAF8E9" w:rsidR="00B179EB" w:rsidRDefault="00B179EB" w:rsidP="00771790">
                              <w:pPr>
                                <w:pStyle w:val="TableParagraph"/>
                                <w:spacing w:before="2" w:line="151" w:lineRule="exact"/>
                                <w:ind w:left="-1" w:right="100"/>
                                <w:jc w:val="right"/>
                                <w:rPr>
                                  <w:sz w:val="15"/>
                                </w:rPr>
                              </w:pPr>
                            </w:p>
                          </w:tc>
                          <w:tc>
                            <w:tcPr>
                              <w:tcW w:w="1918" w:type="dxa"/>
                              <w:tcBorders>
                                <w:top w:val="single" w:sz="4" w:space="0" w:color="000000"/>
                                <w:bottom w:val="single" w:sz="4" w:space="0" w:color="000000"/>
                              </w:tcBorders>
                              <w:shd w:val="clear" w:color="auto" w:fill="C3BC95"/>
                            </w:tcPr>
                            <w:p w14:paraId="7EFFB736" w14:textId="77777777" w:rsidR="00B179EB" w:rsidRDefault="00B179EB" w:rsidP="005A4E3B">
                              <w:pPr>
                                <w:pStyle w:val="TableParagraph"/>
                                <w:spacing w:before="2" w:line="151" w:lineRule="exact"/>
                                <w:ind w:left="-1" w:right="100"/>
                                <w:jc w:val="right"/>
                                <w:rPr>
                                  <w:sz w:val="15"/>
                                </w:rPr>
                              </w:pPr>
                              <w:r>
                                <w:rPr>
                                  <w:sz w:val="15"/>
                                </w:rPr>
                                <w:t>180</w:t>
                              </w:r>
                            </w:p>
                          </w:tc>
                        </w:tr>
                        <w:tr w:rsidR="00B179EB" w14:paraId="289E93C9" w14:textId="77777777" w:rsidTr="00B179EB">
                          <w:trPr>
                            <w:trHeight w:val="172"/>
                          </w:trPr>
                          <w:tc>
                            <w:tcPr>
                              <w:tcW w:w="1047" w:type="dxa"/>
                            </w:tcPr>
                            <w:p w14:paraId="1CC5582D" w14:textId="77777777" w:rsidR="00B179EB" w:rsidRDefault="00B179EB">
                              <w:pPr>
                                <w:pStyle w:val="TableParagraph"/>
                                <w:spacing w:before="1" w:line="151" w:lineRule="exact"/>
                                <w:rPr>
                                  <w:sz w:val="15"/>
                                </w:rPr>
                              </w:pPr>
                              <w:r>
                                <w:rPr>
                                  <w:sz w:val="15"/>
                                </w:rPr>
                                <w:t>3</w:t>
                              </w:r>
                            </w:p>
                          </w:tc>
                          <w:tc>
                            <w:tcPr>
                              <w:tcW w:w="6235" w:type="dxa"/>
                            </w:tcPr>
                            <w:p w14:paraId="59D48120" w14:textId="77777777" w:rsidR="00B179EB" w:rsidRDefault="00B179EB">
                              <w:pPr>
                                <w:pStyle w:val="TableParagraph"/>
                                <w:spacing w:before="1" w:line="151" w:lineRule="exact"/>
                                <w:ind w:left="870"/>
                                <w:rPr>
                                  <w:sz w:val="15"/>
                                </w:rPr>
                              </w:pPr>
                              <w:r>
                                <w:rPr>
                                  <w:sz w:val="15"/>
                                </w:rPr>
                                <w:t>Stage 1 Audit Fee</w:t>
                              </w:r>
                            </w:p>
                          </w:tc>
                          <w:tc>
                            <w:tcPr>
                              <w:tcW w:w="1918" w:type="dxa"/>
                              <w:shd w:val="clear" w:color="auto" w:fill="C3BC95"/>
                            </w:tcPr>
                            <w:p w14:paraId="486A8D1B" w14:textId="158BCFD3" w:rsidR="00B179EB" w:rsidRDefault="00B179EB" w:rsidP="00771790">
                              <w:pPr>
                                <w:pStyle w:val="TableParagraph"/>
                                <w:spacing w:before="1" w:line="151" w:lineRule="exact"/>
                                <w:ind w:left="-1" w:right="97"/>
                                <w:jc w:val="right"/>
                                <w:rPr>
                                  <w:sz w:val="15"/>
                                </w:rPr>
                              </w:pPr>
                            </w:p>
                          </w:tc>
                          <w:tc>
                            <w:tcPr>
                              <w:tcW w:w="1918" w:type="dxa"/>
                              <w:tcBorders>
                                <w:top w:val="single" w:sz="4" w:space="0" w:color="000000"/>
                                <w:bottom w:val="single" w:sz="4" w:space="0" w:color="000000"/>
                              </w:tcBorders>
                              <w:shd w:val="clear" w:color="auto" w:fill="C3BC95"/>
                            </w:tcPr>
                            <w:p w14:paraId="3AB40E8A" w14:textId="77777777" w:rsidR="00B179EB" w:rsidRDefault="00B179EB" w:rsidP="005A4E3B">
                              <w:pPr>
                                <w:pStyle w:val="TableParagraph"/>
                                <w:spacing w:before="1" w:line="151" w:lineRule="exact"/>
                                <w:ind w:left="-1" w:right="97"/>
                                <w:jc w:val="right"/>
                                <w:rPr>
                                  <w:sz w:val="15"/>
                                </w:rPr>
                              </w:pPr>
                              <w:r>
                                <w:rPr>
                                  <w:sz w:val="15"/>
                                </w:rPr>
                                <w:t>100</w:t>
                              </w:r>
                            </w:p>
                          </w:tc>
                        </w:tr>
                        <w:tr w:rsidR="00B179EB" w14:paraId="16218540" w14:textId="77777777" w:rsidTr="00B179EB">
                          <w:trPr>
                            <w:trHeight w:val="179"/>
                          </w:trPr>
                          <w:tc>
                            <w:tcPr>
                              <w:tcW w:w="1047" w:type="dxa"/>
                            </w:tcPr>
                            <w:p w14:paraId="66983CB7" w14:textId="77777777" w:rsidR="00B179EB" w:rsidRDefault="00B179EB">
                              <w:pPr>
                                <w:pStyle w:val="TableParagraph"/>
                                <w:spacing w:line="159" w:lineRule="exact"/>
                                <w:rPr>
                                  <w:sz w:val="15"/>
                                </w:rPr>
                              </w:pPr>
                              <w:r>
                                <w:rPr>
                                  <w:sz w:val="15"/>
                                </w:rPr>
                                <w:t>4</w:t>
                              </w:r>
                            </w:p>
                          </w:tc>
                          <w:tc>
                            <w:tcPr>
                              <w:tcW w:w="6235" w:type="dxa"/>
                            </w:tcPr>
                            <w:p w14:paraId="795E293F" w14:textId="77777777" w:rsidR="00B179EB" w:rsidRDefault="00B179EB">
                              <w:pPr>
                                <w:pStyle w:val="TableParagraph"/>
                                <w:spacing w:line="159" w:lineRule="exact"/>
                                <w:ind w:left="870"/>
                                <w:rPr>
                                  <w:sz w:val="15"/>
                                </w:rPr>
                              </w:pPr>
                              <w:r>
                                <w:rPr>
                                  <w:sz w:val="15"/>
                                </w:rPr>
                                <w:t>Stage 2 Audit Fee</w:t>
                              </w:r>
                            </w:p>
                          </w:tc>
                          <w:tc>
                            <w:tcPr>
                              <w:tcW w:w="1918" w:type="dxa"/>
                              <w:shd w:val="clear" w:color="auto" w:fill="C3BC95"/>
                            </w:tcPr>
                            <w:p w14:paraId="2C613DE4" w14:textId="2FB08893" w:rsidR="00B179EB" w:rsidRDefault="00B179EB" w:rsidP="00771790">
                              <w:pPr>
                                <w:pStyle w:val="TableParagraph"/>
                                <w:tabs>
                                  <w:tab w:val="left" w:pos="1439"/>
                                </w:tabs>
                                <w:spacing w:line="159" w:lineRule="exact"/>
                                <w:ind w:left="-1" w:right="99"/>
                                <w:jc w:val="right"/>
                                <w:rPr>
                                  <w:sz w:val="15"/>
                                </w:rPr>
                              </w:pPr>
                            </w:p>
                          </w:tc>
                          <w:tc>
                            <w:tcPr>
                              <w:tcW w:w="1918" w:type="dxa"/>
                              <w:tcBorders>
                                <w:top w:val="single" w:sz="4" w:space="0" w:color="000000"/>
                              </w:tcBorders>
                              <w:shd w:val="clear" w:color="auto" w:fill="C3BC95"/>
                            </w:tcPr>
                            <w:p w14:paraId="29900BCD" w14:textId="77777777" w:rsidR="00B179EB" w:rsidRDefault="00B179EB" w:rsidP="005A4E3B">
                              <w:pPr>
                                <w:pStyle w:val="TableParagraph"/>
                                <w:tabs>
                                  <w:tab w:val="left" w:pos="1439"/>
                                </w:tabs>
                                <w:spacing w:line="159" w:lineRule="exact"/>
                                <w:ind w:left="-1" w:right="99"/>
                                <w:jc w:val="right"/>
                                <w:rPr>
                                  <w:sz w:val="15"/>
                                </w:rPr>
                              </w:pPr>
                              <w:r>
                                <w:rPr>
                                  <w:sz w:val="15"/>
                                </w:rPr>
                                <w:t>100</w:t>
                              </w:r>
                            </w:p>
                          </w:tc>
                        </w:tr>
                        <w:tr w:rsidR="00B179EB" w14:paraId="0D362849" w14:textId="77777777" w:rsidTr="00B179EB">
                          <w:trPr>
                            <w:trHeight w:val="173"/>
                          </w:trPr>
                          <w:tc>
                            <w:tcPr>
                              <w:tcW w:w="1047" w:type="dxa"/>
                            </w:tcPr>
                            <w:p w14:paraId="1F01B08F" w14:textId="77777777" w:rsidR="00B179EB" w:rsidRDefault="00B179EB">
                              <w:pPr>
                                <w:pStyle w:val="TableParagraph"/>
                                <w:spacing w:before="2" w:line="151" w:lineRule="exact"/>
                                <w:rPr>
                                  <w:sz w:val="15"/>
                                </w:rPr>
                              </w:pPr>
                              <w:r>
                                <w:rPr>
                                  <w:sz w:val="15"/>
                                </w:rPr>
                                <w:t>5</w:t>
                              </w:r>
                            </w:p>
                          </w:tc>
                          <w:tc>
                            <w:tcPr>
                              <w:tcW w:w="6235" w:type="dxa"/>
                            </w:tcPr>
                            <w:p w14:paraId="1EDF1C4B" w14:textId="77777777" w:rsidR="00B179EB" w:rsidRDefault="00B179EB">
                              <w:pPr>
                                <w:pStyle w:val="TableParagraph"/>
                                <w:spacing w:before="2" w:line="151" w:lineRule="exact"/>
                                <w:ind w:left="870"/>
                                <w:rPr>
                                  <w:sz w:val="15"/>
                                </w:rPr>
                              </w:pPr>
                              <w:r>
                                <w:rPr>
                                  <w:sz w:val="15"/>
                                </w:rPr>
                                <w:t>Travel &amp; Conveyance</w:t>
                              </w:r>
                            </w:p>
                          </w:tc>
                          <w:tc>
                            <w:tcPr>
                              <w:tcW w:w="1918" w:type="dxa"/>
                              <w:shd w:val="clear" w:color="auto" w:fill="C3BC95"/>
                            </w:tcPr>
                            <w:p w14:paraId="704D2184" w14:textId="22744EB7" w:rsidR="00B179EB" w:rsidRDefault="00B179EB" w:rsidP="00771790">
                              <w:pPr>
                                <w:pStyle w:val="TableParagraph"/>
                                <w:spacing w:before="2" w:line="151" w:lineRule="exact"/>
                                <w:ind w:left="-1" w:right="98"/>
                                <w:jc w:val="right"/>
                                <w:rPr>
                                  <w:sz w:val="15"/>
                                </w:rPr>
                              </w:pPr>
                            </w:p>
                          </w:tc>
                          <w:tc>
                            <w:tcPr>
                              <w:tcW w:w="1918" w:type="dxa"/>
                              <w:tcBorders>
                                <w:bottom w:val="single" w:sz="4" w:space="0" w:color="000000"/>
                              </w:tcBorders>
                              <w:shd w:val="clear" w:color="auto" w:fill="C3BC95"/>
                            </w:tcPr>
                            <w:p w14:paraId="5A0BAE9A" w14:textId="77777777" w:rsidR="00B179EB" w:rsidRDefault="00B179EB" w:rsidP="005A4E3B">
                              <w:pPr>
                                <w:pStyle w:val="TableParagraph"/>
                                <w:spacing w:before="2" w:line="151" w:lineRule="exact"/>
                                <w:ind w:left="-1" w:right="98"/>
                                <w:jc w:val="right"/>
                                <w:rPr>
                                  <w:sz w:val="15"/>
                                </w:rPr>
                              </w:pPr>
                            </w:p>
                          </w:tc>
                        </w:tr>
                        <w:tr w:rsidR="00B179EB" w14:paraId="1C9ECA5E" w14:textId="77777777" w:rsidTr="00B179EB">
                          <w:trPr>
                            <w:trHeight w:val="172"/>
                          </w:trPr>
                          <w:tc>
                            <w:tcPr>
                              <w:tcW w:w="1047" w:type="dxa"/>
                            </w:tcPr>
                            <w:p w14:paraId="71B41FEE" w14:textId="77777777" w:rsidR="00B179EB" w:rsidRDefault="00B179EB">
                              <w:pPr>
                                <w:pStyle w:val="TableParagraph"/>
                                <w:ind w:left="0"/>
                                <w:rPr>
                                  <w:sz w:val="10"/>
                                </w:rPr>
                              </w:pPr>
                            </w:p>
                          </w:tc>
                          <w:tc>
                            <w:tcPr>
                              <w:tcW w:w="6235" w:type="dxa"/>
                            </w:tcPr>
                            <w:p w14:paraId="2639DC22" w14:textId="77777777" w:rsidR="00B179EB" w:rsidRDefault="00B179EB">
                              <w:pPr>
                                <w:pStyle w:val="TableParagraph"/>
                                <w:spacing w:before="1" w:line="151" w:lineRule="exact"/>
                                <w:ind w:left="870"/>
                                <w:rPr>
                                  <w:sz w:val="15"/>
                                </w:rPr>
                              </w:pPr>
                              <w:r>
                                <w:rPr>
                                  <w:w w:val="105"/>
                                  <w:sz w:val="15"/>
                                </w:rPr>
                                <w:t>Total Fees (Initial)</w:t>
                              </w:r>
                            </w:p>
                          </w:tc>
                          <w:tc>
                            <w:tcPr>
                              <w:tcW w:w="1918" w:type="dxa"/>
                              <w:shd w:val="clear" w:color="auto" w:fill="C3BC95"/>
                            </w:tcPr>
                            <w:p w14:paraId="14BEC2C5" w14:textId="62FC77C1" w:rsidR="00AE2BE6" w:rsidRDefault="00AE2BE6" w:rsidP="00AE2BE6">
                              <w:pPr>
                                <w:pStyle w:val="TableParagraph"/>
                                <w:spacing w:before="1" w:line="151" w:lineRule="exact"/>
                                <w:ind w:left="-1" w:right="99"/>
                                <w:rPr>
                                  <w:sz w:val="15"/>
                                </w:rPr>
                              </w:pPr>
                            </w:p>
                          </w:tc>
                          <w:tc>
                            <w:tcPr>
                              <w:tcW w:w="1918" w:type="dxa"/>
                              <w:tcBorders>
                                <w:top w:val="single" w:sz="4" w:space="0" w:color="000000"/>
                                <w:bottom w:val="single" w:sz="4" w:space="0" w:color="000000"/>
                              </w:tcBorders>
                              <w:shd w:val="clear" w:color="auto" w:fill="C3BC95"/>
                            </w:tcPr>
                            <w:p w14:paraId="7542BECE" w14:textId="77777777" w:rsidR="00B179EB" w:rsidRDefault="00B179EB" w:rsidP="005A4E3B">
                              <w:pPr>
                                <w:pStyle w:val="TableParagraph"/>
                                <w:spacing w:before="1" w:line="151" w:lineRule="exact"/>
                                <w:ind w:left="-1" w:right="99"/>
                                <w:jc w:val="right"/>
                                <w:rPr>
                                  <w:sz w:val="15"/>
                                </w:rPr>
                              </w:pPr>
                              <w:r>
                                <w:rPr>
                                  <w:sz w:val="15"/>
                                </w:rPr>
                                <w:t>180</w:t>
                              </w:r>
                            </w:p>
                          </w:tc>
                        </w:tr>
                        <w:tr w:rsidR="00B179EB" w14:paraId="1BE123F1" w14:textId="77777777" w:rsidTr="00B179EB">
                          <w:trPr>
                            <w:trHeight w:val="173"/>
                          </w:trPr>
                          <w:tc>
                            <w:tcPr>
                              <w:tcW w:w="1047" w:type="dxa"/>
                            </w:tcPr>
                            <w:p w14:paraId="12C6306C" w14:textId="77777777" w:rsidR="00B179EB" w:rsidRDefault="00B179EB">
                              <w:pPr>
                                <w:pStyle w:val="TableParagraph"/>
                                <w:ind w:left="0"/>
                                <w:rPr>
                                  <w:sz w:val="10"/>
                                </w:rPr>
                              </w:pPr>
                            </w:p>
                          </w:tc>
                          <w:tc>
                            <w:tcPr>
                              <w:tcW w:w="6235" w:type="dxa"/>
                            </w:tcPr>
                            <w:p w14:paraId="583C6285" w14:textId="77777777" w:rsidR="00B179EB" w:rsidRDefault="00B179EB">
                              <w:pPr>
                                <w:pStyle w:val="TableParagraph"/>
                                <w:spacing w:before="1" w:line="152" w:lineRule="exact"/>
                                <w:ind w:left="870"/>
                                <w:rPr>
                                  <w:sz w:val="15"/>
                                </w:rPr>
                              </w:pPr>
                              <w:r>
                                <w:rPr>
                                  <w:color w:val="FF0000"/>
                                  <w:w w:val="105"/>
                                  <w:sz w:val="15"/>
                                </w:rPr>
                                <w:t>GST</w:t>
                              </w:r>
                            </w:p>
                          </w:tc>
                          <w:tc>
                            <w:tcPr>
                              <w:tcW w:w="1918" w:type="dxa"/>
                              <w:shd w:val="clear" w:color="auto" w:fill="C3BC95"/>
                            </w:tcPr>
                            <w:p w14:paraId="1F9C6681" w14:textId="0A8B0693" w:rsidR="00B179EB" w:rsidRDefault="00B179EB" w:rsidP="00771790">
                              <w:pPr>
                                <w:pStyle w:val="TableParagraph"/>
                                <w:spacing w:before="1" w:line="152" w:lineRule="exact"/>
                                <w:ind w:left="-1" w:right="97"/>
                                <w:jc w:val="right"/>
                                <w:rPr>
                                  <w:sz w:val="15"/>
                                </w:rPr>
                              </w:pPr>
                            </w:p>
                          </w:tc>
                          <w:tc>
                            <w:tcPr>
                              <w:tcW w:w="1918" w:type="dxa"/>
                              <w:tcBorders>
                                <w:top w:val="single" w:sz="4" w:space="0" w:color="000000"/>
                                <w:bottom w:val="single" w:sz="4" w:space="0" w:color="000000"/>
                              </w:tcBorders>
                              <w:shd w:val="clear" w:color="auto" w:fill="C3BC95"/>
                            </w:tcPr>
                            <w:p w14:paraId="4E1522B4" w14:textId="77777777" w:rsidR="00B179EB" w:rsidRDefault="00B179EB" w:rsidP="005A4E3B">
                              <w:pPr>
                                <w:pStyle w:val="TableParagraph"/>
                                <w:spacing w:before="1" w:line="152" w:lineRule="exact"/>
                                <w:ind w:left="-1" w:right="97"/>
                                <w:jc w:val="right"/>
                                <w:rPr>
                                  <w:sz w:val="15"/>
                                </w:rPr>
                              </w:pPr>
                              <w:r>
                                <w:rPr>
                                  <w:sz w:val="15"/>
                                </w:rPr>
                                <w:t>-</w:t>
                              </w:r>
                            </w:p>
                          </w:tc>
                        </w:tr>
                        <w:tr w:rsidR="00B179EB" w14:paraId="319BC03A" w14:textId="77777777" w:rsidTr="00B179EB">
                          <w:trPr>
                            <w:trHeight w:val="172"/>
                          </w:trPr>
                          <w:tc>
                            <w:tcPr>
                              <w:tcW w:w="1047" w:type="dxa"/>
                            </w:tcPr>
                            <w:p w14:paraId="272C9225" w14:textId="77777777" w:rsidR="00B179EB" w:rsidRDefault="00B179EB">
                              <w:pPr>
                                <w:pStyle w:val="TableParagraph"/>
                                <w:ind w:left="0"/>
                                <w:rPr>
                                  <w:sz w:val="10"/>
                                </w:rPr>
                              </w:pPr>
                            </w:p>
                          </w:tc>
                          <w:tc>
                            <w:tcPr>
                              <w:tcW w:w="6235" w:type="dxa"/>
                            </w:tcPr>
                            <w:p w14:paraId="73EF54C1" w14:textId="77777777" w:rsidR="00B179EB" w:rsidRDefault="00B179EB">
                              <w:pPr>
                                <w:pStyle w:val="TableParagraph"/>
                                <w:spacing w:before="2" w:line="150" w:lineRule="exact"/>
                                <w:ind w:left="870"/>
                                <w:rPr>
                                  <w:sz w:val="15"/>
                                </w:rPr>
                              </w:pPr>
                              <w:r>
                                <w:rPr>
                                  <w:w w:val="110"/>
                                  <w:sz w:val="15"/>
                                </w:rPr>
                                <w:t>Total Payable at year 1</w:t>
                              </w:r>
                            </w:p>
                          </w:tc>
                          <w:tc>
                            <w:tcPr>
                              <w:tcW w:w="1918" w:type="dxa"/>
                              <w:shd w:val="clear" w:color="auto" w:fill="C3BC95"/>
                            </w:tcPr>
                            <w:p w14:paraId="3F935C9C" w14:textId="1287F89E" w:rsidR="00B179EB" w:rsidRDefault="00B179EB" w:rsidP="00771790">
                              <w:pPr>
                                <w:pStyle w:val="TableParagraph"/>
                                <w:spacing w:before="2" w:line="150" w:lineRule="exact"/>
                                <w:ind w:left="-1" w:right="99"/>
                                <w:jc w:val="right"/>
                                <w:rPr>
                                  <w:sz w:val="15"/>
                                </w:rPr>
                              </w:pPr>
                            </w:p>
                          </w:tc>
                          <w:tc>
                            <w:tcPr>
                              <w:tcW w:w="1918" w:type="dxa"/>
                              <w:tcBorders>
                                <w:top w:val="single" w:sz="4" w:space="0" w:color="000000"/>
                                <w:bottom w:val="single" w:sz="4" w:space="0" w:color="000000"/>
                              </w:tcBorders>
                              <w:shd w:val="clear" w:color="auto" w:fill="C3BC95"/>
                            </w:tcPr>
                            <w:p w14:paraId="1354A71D" w14:textId="77777777" w:rsidR="00B179EB" w:rsidRDefault="00B179EB" w:rsidP="005A4E3B">
                              <w:pPr>
                                <w:pStyle w:val="TableParagraph"/>
                                <w:spacing w:before="2" w:line="150" w:lineRule="exact"/>
                                <w:ind w:left="-1" w:right="99"/>
                                <w:jc w:val="right"/>
                                <w:rPr>
                                  <w:sz w:val="15"/>
                                </w:rPr>
                              </w:pPr>
                            </w:p>
                          </w:tc>
                        </w:tr>
                        <w:tr w:rsidR="00B179EB" w14:paraId="1516BC47" w14:textId="77777777" w:rsidTr="00B179EB">
                          <w:trPr>
                            <w:trHeight w:val="173"/>
                          </w:trPr>
                          <w:tc>
                            <w:tcPr>
                              <w:tcW w:w="1047" w:type="dxa"/>
                            </w:tcPr>
                            <w:p w14:paraId="3F2A4FDB" w14:textId="77777777" w:rsidR="00B179EB" w:rsidRDefault="00B179EB">
                              <w:pPr>
                                <w:pStyle w:val="TableParagraph"/>
                                <w:spacing w:before="2" w:line="151" w:lineRule="exact"/>
                                <w:rPr>
                                  <w:sz w:val="15"/>
                                </w:rPr>
                              </w:pPr>
                              <w:r>
                                <w:rPr>
                                  <w:sz w:val="15"/>
                                </w:rPr>
                                <w:t>6</w:t>
                              </w:r>
                            </w:p>
                          </w:tc>
                          <w:tc>
                            <w:tcPr>
                              <w:tcW w:w="6235" w:type="dxa"/>
                            </w:tcPr>
                            <w:p w14:paraId="554655C8" w14:textId="77777777" w:rsidR="00B179EB" w:rsidRDefault="00B179EB">
                              <w:pPr>
                                <w:pStyle w:val="TableParagraph"/>
                                <w:spacing w:line="154" w:lineRule="exact"/>
                                <w:ind w:left="870"/>
                                <w:rPr>
                                  <w:sz w:val="15"/>
                                </w:rPr>
                              </w:pPr>
                              <w:r>
                                <w:rPr>
                                  <w:sz w:val="15"/>
                                </w:rPr>
                                <w:t>1</w:t>
                              </w:r>
                              <w:r>
                                <w:rPr>
                                  <w:position w:val="6"/>
                                  <w:sz w:val="9"/>
                                </w:rPr>
                                <w:t>st</w:t>
                              </w:r>
                              <w:r>
                                <w:rPr>
                                  <w:sz w:val="15"/>
                                </w:rPr>
                                <w:t>Surveillance Audit Fee*</w:t>
                              </w:r>
                            </w:p>
                          </w:tc>
                          <w:tc>
                            <w:tcPr>
                              <w:tcW w:w="1918" w:type="dxa"/>
                              <w:shd w:val="clear" w:color="auto" w:fill="C3BC95"/>
                            </w:tcPr>
                            <w:p w14:paraId="0655AF9A" w14:textId="05597641" w:rsidR="00B179EB" w:rsidRDefault="00B179EB" w:rsidP="00771790">
                              <w:pPr>
                                <w:pStyle w:val="TableParagraph"/>
                                <w:spacing w:before="2" w:line="151" w:lineRule="exact"/>
                                <w:ind w:left="-1" w:right="99"/>
                                <w:jc w:val="right"/>
                                <w:rPr>
                                  <w:sz w:val="15"/>
                                </w:rPr>
                              </w:pPr>
                            </w:p>
                          </w:tc>
                          <w:tc>
                            <w:tcPr>
                              <w:tcW w:w="1918" w:type="dxa"/>
                              <w:tcBorders>
                                <w:top w:val="single" w:sz="4" w:space="0" w:color="000000"/>
                                <w:bottom w:val="single" w:sz="4" w:space="0" w:color="000000"/>
                              </w:tcBorders>
                              <w:shd w:val="clear" w:color="auto" w:fill="C3BC95"/>
                            </w:tcPr>
                            <w:p w14:paraId="203E6789" w14:textId="77777777" w:rsidR="00B179EB" w:rsidRDefault="00B179EB" w:rsidP="005A4E3B">
                              <w:pPr>
                                <w:pStyle w:val="TableParagraph"/>
                                <w:spacing w:before="2" w:line="151" w:lineRule="exact"/>
                                <w:ind w:left="-1" w:right="99"/>
                                <w:jc w:val="right"/>
                                <w:rPr>
                                  <w:sz w:val="15"/>
                                </w:rPr>
                              </w:pPr>
                              <w:r>
                                <w:rPr>
                                  <w:sz w:val="15"/>
                                </w:rPr>
                                <w:t>100</w:t>
                              </w:r>
                            </w:p>
                          </w:tc>
                        </w:tr>
                        <w:tr w:rsidR="00B179EB" w14:paraId="0EAC21D0" w14:textId="77777777" w:rsidTr="00B179EB">
                          <w:trPr>
                            <w:trHeight w:val="165"/>
                          </w:trPr>
                          <w:tc>
                            <w:tcPr>
                              <w:tcW w:w="1047" w:type="dxa"/>
                              <w:vMerge w:val="restart"/>
                              <w:tcBorders>
                                <w:bottom w:val="single" w:sz="8" w:space="0" w:color="4F80BC"/>
                              </w:tcBorders>
                              <w:shd w:val="clear" w:color="auto" w:fill="D3DFED"/>
                            </w:tcPr>
                            <w:p w14:paraId="2441AA8A" w14:textId="77777777" w:rsidR="00B179EB" w:rsidRDefault="00B179EB">
                              <w:pPr>
                                <w:pStyle w:val="TableParagraph"/>
                                <w:spacing w:line="171" w:lineRule="exact"/>
                                <w:rPr>
                                  <w:sz w:val="15"/>
                                </w:rPr>
                              </w:pPr>
                              <w:r>
                                <w:rPr>
                                  <w:sz w:val="15"/>
                                </w:rPr>
                                <w:t>7</w:t>
                              </w:r>
                            </w:p>
                          </w:tc>
                          <w:tc>
                            <w:tcPr>
                              <w:tcW w:w="6235" w:type="dxa"/>
                              <w:vMerge w:val="restart"/>
                              <w:tcBorders>
                                <w:bottom w:val="single" w:sz="8" w:space="0" w:color="4F80BC"/>
                              </w:tcBorders>
                              <w:shd w:val="clear" w:color="auto" w:fill="D3DFED"/>
                            </w:tcPr>
                            <w:p w14:paraId="06383333" w14:textId="77777777" w:rsidR="00B179EB" w:rsidRDefault="00B179EB">
                              <w:pPr>
                                <w:pStyle w:val="TableParagraph"/>
                                <w:spacing w:line="171" w:lineRule="exact"/>
                                <w:ind w:left="870"/>
                                <w:rPr>
                                  <w:sz w:val="15"/>
                                </w:rPr>
                              </w:pPr>
                              <w:r>
                                <w:rPr>
                                  <w:sz w:val="15"/>
                                </w:rPr>
                                <w:t>2</w:t>
                              </w:r>
                              <w:r>
                                <w:rPr>
                                  <w:position w:val="6"/>
                                  <w:sz w:val="9"/>
                                </w:rPr>
                                <w:t>nd</w:t>
                              </w:r>
                              <w:r>
                                <w:rPr>
                                  <w:sz w:val="15"/>
                                </w:rPr>
                                <w:t>Surveillance Audit Fee*s</w:t>
                              </w:r>
                            </w:p>
                            <w:p w14:paraId="3510CE72" w14:textId="77777777" w:rsidR="00B179EB" w:rsidRDefault="00B179EB">
                              <w:pPr>
                                <w:pStyle w:val="TableParagraph"/>
                                <w:spacing w:before="10" w:line="153" w:lineRule="exact"/>
                                <w:ind w:left="870"/>
                                <w:rPr>
                                  <w:sz w:val="15"/>
                                </w:rPr>
                              </w:pPr>
                              <w:r>
                                <w:rPr>
                                  <w:sz w:val="15"/>
                                </w:rPr>
                                <w:t>Total fees for 3 years (</w:t>
                              </w:r>
                              <w:r>
                                <w:rPr>
                                  <w:color w:val="FF0000"/>
                                  <w:sz w:val="15"/>
                                </w:rPr>
                                <w:t>GST extra</w:t>
                              </w:r>
                              <w:r>
                                <w:rPr>
                                  <w:sz w:val="15"/>
                                </w:rPr>
                                <w:t>)</w:t>
                              </w:r>
                            </w:p>
                          </w:tc>
                          <w:tc>
                            <w:tcPr>
                              <w:tcW w:w="1918" w:type="dxa"/>
                              <w:tcBorders>
                                <w:bottom w:val="single" w:sz="4" w:space="0" w:color="000000"/>
                              </w:tcBorders>
                              <w:shd w:val="clear" w:color="auto" w:fill="C3BC95"/>
                            </w:tcPr>
                            <w:p w14:paraId="60CCB79D" w14:textId="541A5F93" w:rsidR="00B179EB" w:rsidRDefault="00B179EB" w:rsidP="00771790">
                              <w:pPr>
                                <w:pStyle w:val="TableParagraph"/>
                                <w:spacing w:line="145" w:lineRule="exact"/>
                                <w:ind w:left="-1" w:right="99"/>
                                <w:jc w:val="right"/>
                                <w:rPr>
                                  <w:sz w:val="15"/>
                                </w:rPr>
                              </w:pPr>
                            </w:p>
                          </w:tc>
                          <w:tc>
                            <w:tcPr>
                              <w:tcW w:w="1918" w:type="dxa"/>
                              <w:tcBorders>
                                <w:top w:val="single" w:sz="4" w:space="0" w:color="000000"/>
                                <w:bottom w:val="single" w:sz="4" w:space="0" w:color="000000"/>
                              </w:tcBorders>
                              <w:shd w:val="clear" w:color="auto" w:fill="C3BC95"/>
                            </w:tcPr>
                            <w:p w14:paraId="28ACF7D3" w14:textId="77777777" w:rsidR="00B179EB" w:rsidRDefault="00B179EB" w:rsidP="005A4E3B">
                              <w:pPr>
                                <w:pStyle w:val="TableParagraph"/>
                                <w:spacing w:line="145" w:lineRule="exact"/>
                                <w:ind w:left="-1" w:right="99"/>
                                <w:jc w:val="right"/>
                                <w:rPr>
                                  <w:sz w:val="15"/>
                                </w:rPr>
                              </w:pPr>
                              <w:r>
                                <w:rPr>
                                  <w:sz w:val="15"/>
                                </w:rPr>
                                <w:t>100</w:t>
                              </w:r>
                            </w:p>
                          </w:tc>
                        </w:tr>
                        <w:tr w:rsidR="00B179EB" w14:paraId="163CE4A0" w14:textId="77777777" w:rsidTr="00B179EB">
                          <w:trPr>
                            <w:trHeight w:val="169"/>
                          </w:trPr>
                          <w:tc>
                            <w:tcPr>
                              <w:tcW w:w="1047" w:type="dxa"/>
                              <w:vMerge/>
                              <w:tcBorders>
                                <w:top w:val="nil"/>
                                <w:bottom w:val="single" w:sz="8" w:space="0" w:color="4F80BC"/>
                              </w:tcBorders>
                              <w:shd w:val="clear" w:color="auto" w:fill="D3DFED"/>
                            </w:tcPr>
                            <w:p w14:paraId="7C99D8F6" w14:textId="77777777" w:rsidR="00B179EB" w:rsidRDefault="00B179EB">
                              <w:pPr>
                                <w:rPr>
                                  <w:sz w:val="2"/>
                                  <w:szCs w:val="2"/>
                                </w:rPr>
                              </w:pPr>
                            </w:p>
                          </w:tc>
                          <w:tc>
                            <w:tcPr>
                              <w:tcW w:w="6235" w:type="dxa"/>
                              <w:vMerge/>
                              <w:tcBorders>
                                <w:top w:val="nil"/>
                                <w:bottom w:val="single" w:sz="8" w:space="0" w:color="4F80BC"/>
                              </w:tcBorders>
                              <w:shd w:val="clear" w:color="auto" w:fill="D3DFED"/>
                            </w:tcPr>
                            <w:p w14:paraId="3525629C" w14:textId="77777777" w:rsidR="00B179EB" w:rsidRDefault="00B179EB">
                              <w:pPr>
                                <w:rPr>
                                  <w:sz w:val="2"/>
                                  <w:szCs w:val="2"/>
                                </w:rPr>
                              </w:pPr>
                            </w:p>
                          </w:tc>
                          <w:tc>
                            <w:tcPr>
                              <w:tcW w:w="1918" w:type="dxa"/>
                              <w:tcBorders>
                                <w:top w:val="single" w:sz="4" w:space="0" w:color="000000"/>
                                <w:bottom w:val="single" w:sz="4" w:space="0" w:color="000000"/>
                              </w:tcBorders>
                              <w:shd w:val="clear" w:color="auto" w:fill="C3BC95"/>
                            </w:tcPr>
                            <w:p w14:paraId="7644BD48" w14:textId="12D15A94" w:rsidR="00B179EB" w:rsidRPr="002F1E60" w:rsidRDefault="00B179EB" w:rsidP="00C0089C">
                              <w:pPr>
                                <w:pStyle w:val="Default"/>
                                <w:jc w:val="center"/>
                                <w:rPr>
                                  <w:rFonts w:ascii="Calibri" w:hAnsi="Calibri" w:cs="Calibri"/>
                                  <w:sz w:val="16"/>
                                  <w:szCs w:val="16"/>
                                </w:rPr>
                              </w:pPr>
                            </w:p>
                          </w:tc>
                          <w:tc>
                            <w:tcPr>
                              <w:tcW w:w="1918" w:type="dxa"/>
                              <w:tcBorders>
                                <w:top w:val="single" w:sz="4" w:space="0" w:color="000000"/>
                                <w:bottom w:val="single" w:sz="4" w:space="0" w:color="000000"/>
                              </w:tcBorders>
                              <w:shd w:val="clear" w:color="auto" w:fill="C3BC95"/>
                            </w:tcPr>
                            <w:p w14:paraId="461E5F5A" w14:textId="77777777" w:rsidR="00B179EB" w:rsidRPr="002F1E60" w:rsidRDefault="00B179EB" w:rsidP="00A5613C">
                              <w:pPr>
                                <w:pStyle w:val="Default"/>
                                <w:jc w:val="right"/>
                                <w:rPr>
                                  <w:rFonts w:ascii="Calibri" w:hAnsi="Calibri" w:cs="Calibri"/>
                                  <w:sz w:val="16"/>
                                  <w:szCs w:val="16"/>
                                </w:rPr>
                              </w:pPr>
                            </w:p>
                          </w:tc>
                        </w:tr>
                      </w:tbl>
                      <w:p w14:paraId="391B9B4D" w14:textId="77777777" w:rsidR="00501426" w:rsidRDefault="00501426">
                        <w:pPr>
                          <w:pStyle w:val="BodyText"/>
                        </w:pPr>
                      </w:p>
                    </w:txbxContent>
                  </v:textbox>
                  <w10:wrap anchorx="page" anchory="page"/>
                </v:shape>
              </w:pict>
            </w:r>
          </w:p>
          <w:p w14:paraId="4A981A66" w14:textId="77777777" w:rsidR="00501426" w:rsidRPr="003446C4" w:rsidRDefault="00501426">
            <w:pPr>
              <w:pStyle w:val="TableParagraph"/>
              <w:spacing w:before="5"/>
              <w:ind w:left="0"/>
              <w:rPr>
                <w:sz w:val="16"/>
                <w:szCs w:val="16"/>
              </w:rPr>
            </w:pPr>
          </w:p>
          <w:p w14:paraId="48398861" w14:textId="77777777" w:rsidR="00501426" w:rsidRPr="003446C4" w:rsidRDefault="00F76A4F">
            <w:pPr>
              <w:pStyle w:val="TableParagraph"/>
              <w:spacing w:line="182" w:lineRule="exact"/>
              <w:ind w:left="95"/>
              <w:rPr>
                <w:sz w:val="16"/>
                <w:szCs w:val="16"/>
              </w:rPr>
            </w:pPr>
            <w:r>
              <w:rPr>
                <w:position w:val="-3"/>
                <w:sz w:val="18"/>
              </w:rPr>
            </w:r>
            <w:r>
              <w:rPr>
                <w:position w:val="-3"/>
                <w:sz w:val="18"/>
              </w:rPr>
              <w:pict w14:anchorId="27D2389C">
                <v:group id="_x0000_s2060" alt="" style="width:364.1pt;height:9.15pt;mso-position-horizontal-relative:char;mso-position-vertical-relative:line" coordsize="7282,183">
                  <v:rect id="_x0000_s2061" alt="" style="position:absolute;top:9;width:1817;height:173" fillcolor="#d3dfed" stroked="f"/>
                  <v:rect id="_x0000_s2062" alt="" style="position:absolute;left:1816;top:9;width:5463;height:173" fillcolor="#d3dfed" stroked="f"/>
                  <v:line id="_x0000_s2063" alt="" style="position:absolute" from="0,5" to="7282,5" strokecolor="#d3dfed" strokeweight=".48pt"/>
                  <w10:wrap type="none"/>
                  <w10:anchorlock/>
                </v:group>
              </w:pict>
            </w:r>
          </w:p>
          <w:p w14:paraId="6231DC75" w14:textId="77777777" w:rsidR="00501426" w:rsidRPr="003446C4" w:rsidRDefault="00501426">
            <w:pPr>
              <w:pStyle w:val="TableParagraph"/>
              <w:ind w:left="0"/>
              <w:rPr>
                <w:sz w:val="16"/>
                <w:szCs w:val="16"/>
              </w:rPr>
            </w:pPr>
          </w:p>
          <w:p w14:paraId="2DE371EF" w14:textId="77777777" w:rsidR="00501426" w:rsidRPr="003446C4" w:rsidRDefault="00501426">
            <w:pPr>
              <w:pStyle w:val="TableParagraph"/>
              <w:spacing w:before="6"/>
              <w:ind w:left="0"/>
              <w:rPr>
                <w:sz w:val="16"/>
                <w:szCs w:val="16"/>
              </w:rPr>
            </w:pPr>
          </w:p>
          <w:p w14:paraId="0996BA37" w14:textId="77777777" w:rsidR="00501426" w:rsidRPr="003446C4" w:rsidRDefault="00F76A4F">
            <w:pPr>
              <w:pStyle w:val="TableParagraph"/>
              <w:ind w:left="95"/>
              <w:rPr>
                <w:sz w:val="16"/>
                <w:szCs w:val="16"/>
              </w:rPr>
            </w:pPr>
            <w:r>
              <w:rPr>
                <w:sz w:val="20"/>
              </w:rPr>
            </w:r>
            <w:r>
              <w:rPr>
                <w:sz w:val="20"/>
              </w:rPr>
              <w:pict w14:anchorId="757867BD">
                <v:group id="_x0000_s2050" alt="" style="width:364.1pt;height:27.5pt;mso-position-horizontal-relative:char;mso-position-vertical-relative:line" coordsize="7282,550">
                  <v:rect id="_x0000_s2051" alt="" style="position:absolute;top:9;width:1817;height:173" fillcolor="#d3dfed" stroked="f"/>
                  <v:rect id="_x0000_s2052" alt="" style="position:absolute;left:1816;top:9;width:5463;height:173" fillcolor="#d3dfed" stroked="f"/>
                  <v:line id="_x0000_s2053" alt="" style="position:absolute" from="0,5" to="7282,5" strokecolor="#d3dfed" strokeweight=".48pt"/>
                  <v:rect id="_x0000_s2054" alt="" style="position:absolute;top:192;width:1817;height:176" fillcolor="#d3dfed" stroked="f"/>
                  <v:rect id="_x0000_s2055" alt="" style="position:absolute;left:1816;top:192;width:5463;height:176" fillcolor="#d3dfed" stroked="f"/>
                  <v:line id="_x0000_s2056" alt="" style="position:absolute" from="0,187" to="7282,187" strokecolor="#d3dfed" strokeweight=".48pt"/>
                  <v:rect id="_x0000_s2057" alt="" style="position:absolute;top:374;width:1817;height:176" fillcolor="#d3dfed" stroked="f"/>
                  <v:rect id="_x0000_s2058" alt="" style="position:absolute;left:1816;top:374;width:5463;height:176" fillcolor="#d3dfed" stroked="f"/>
                  <v:line id="_x0000_s2059" alt="" style="position:absolute" from="0,371" to="7282,371" strokecolor="#d3dfed" strokeweight=".36pt"/>
                  <w10:wrap type="none"/>
                  <w10:anchorlock/>
                </v:group>
              </w:pict>
            </w:r>
          </w:p>
          <w:p w14:paraId="76728208" w14:textId="77777777" w:rsidR="00501426" w:rsidRPr="003446C4" w:rsidRDefault="00501426">
            <w:pPr>
              <w:pStyle w:val="TableParagraph"/>
              <w:ind w:left="0"/>
              <w:rPr>
                <w:sz w:val="16"/>
                <w:szCs w:val="16"/>
              </w:rPr>
            </w:pPr>
          </w:p>
          <w:p w14:paraId="21F353A3" w14:textId="77777777" w:rsidR="00501426" w:rsidRPr="003446C4" w:rsidRDefault="00501426">
            <w:pPr>
              <w:pStyle w:val="TableParagraph"/>
              <w:ind w:left="0"/>
              <w:rPr>
                <w:sz w:val="16"/>
                <w:szCs w:val="16"/>
              </w:rPr>
            </w:pPr>
          </w:p>
          <w:p w14:paraId="0EDC48E5" w14:textId="77777777" w:rsidR="00501426" w:rsidRPr="003446C4" w:rsidRDefault="00501426">
            <w:pPr>
              <w:pStyle w:val="TableParagraph"/>
              <w:spacing w:before="6"/>
              <w:ind w:left="0"/>
              <w:rPr>
                <w:sz w:val="16"/>
                <w:szCs w:val="16"/>
              </w:rPr>
            </w:pPr>
          </w:p>
          <w:p w14:paraId="4102161C" w14:textId="77777777" w:rsidR="0093637A" w:rsidRPr="003446C4" w:rsidRDefault="0093637A">
            <w:pPr>
              <w:pStyle w:val="TableParagraph"/>
              <w:rPr>
                <w:w w:val="110"/>
                <w:sz w:val="16"/>
                <w:szCs w:val="16"/>
              </w:rPr>
            </w:pPr>
          </w:p>
          <w:p w14:paraId="33E520E8" w14:textId="73E55BDD" w:rsidR="00501426" w:rsidRPr="003446C4" w:rsidRDefault="000C61C6">
            <w:pPr>
              <w:pStyle w:val="TableParagraph"/>
              <w:rPr>
                <w:sz w:val="16"/>
                <w:szCs w:val="16"/>
              </w:rPr>
            </w:pPr>
            <w:r w:rsidRPr="003446C4">
              <w:rPr>
                <w:w w:val="110"/>
                <w:sz w:val="16"/>
                <w:szCs w:val="16"/>
              </w:rPr>
              <w:t>EXCLUSION:</w:t>
            </w:r>
          </w:p>
          <w:p w14:paraId="782C2218" w14:textId="77777777" w:rsidR="00501426" w:rsidRPr="003446C4" w:rsidRDefault="000C61C6">
            <w:pPr>
              <w:pStyle w:val="TableParagraph"/>
              <w:numPr>
                <w:ilvl w:val="0"/>
                <w:numId w:val="2"/>
              </w:numPr>
              <w:tabs>
                <w:tab w:val="left" w:pos="1116"/>
              </w:tabs>
              <w:rPr>
                <w:sz w:val="16"/>
                <w:szCs w:val="16"/>
              </w:rPr>
            </w:pPr>
            <w:r w:rsidRPr="003446C4">
              <w:rPr>
                <w:sz w:val="16"/>
                <w:szCs w:val="16"/>
              </w:rPr>
              <w:t xml:space="preserve">All tax like </w:t>
            </w:r>
            <w:r w:rsidRPr="003446C4">
              <w:rPr>
                <w:color w:val="FF0000"/>
                <w:sz w:val="16"/>
                <w:szCs w:val="16"/>
              </w:rPr>
              <w:t xml:space="preserve">GST </w:t>
            </w:r>
            <w:r w:rsidRPr="003446C4">
              <w:rPr>
                <w:sz w:val="16"/>
                <w:szCs w:val="16"/>
              </w:rPr>
              <w:t>and other applicable Taxes shall be charged at the current prevailing government rates</w:t>
            </w:r>
          </w:p>
          <w:p w14:paraId="5024ED4D" w14:textId="77777777" w:rsidR="00501426" w:rsidRPr="003446C4" w:rsidRDefault="000C61C6">
            <w:pPr>
              <w:pStyle w:val="TableParagraph"/>
              <w:numPr>
                <w:ilvl w:val="0"/>
                <w:numId w:val="2"/>
              </w:numPr>
              <w:tabs>
                <w:tab w:val="left" w:pos="1116"/>
              </w:tabs>
              <w:spacing w:before="4" w:line="237" w:lineRule="auto"/>
              <w:ind w:right="597"/>
              <w:rPr>
                <w:sz w:val="16"/>
                <w:szCs w:val="16"/>
              </w:rPr>
            </w:pPr>
            <w:r w:rsidRPr="003446C4">
              <w:rPr>
                <w:sz w:val="16"/>
                <w:szCs w:val="16"/>
              </w:rPr>
              <w:t>All travelling, lodging and boarding expenses shall be borne by the client on actual basis; Comfortable arrangement by client is preferable.</w:t>
            </w:r>
          </w:p>
          <w:p w14:paraId="33B0831B" w14:textId="75AD4C10" w:rsidR="00501426" w:rsidRPr="003446C4" w:rsidRDefault="000C61C6">
            <w:pPr>
              <w:pStyle w:val="TableParagraph"/>
              <w:numPr>
                <w:ilvl w:val="0"/>
                <w:numId w:val="2"/>
              </w:numPr>
              <w:tabs>
                <w:tab w:val="left" w:pos="1116"/>
              </w:tabs>
              <w:spacing w:before="3" w:line="170" w:lineRule="atLeast"/>
              <w:ind w:right="165"/>
              <w:rPr>
                <w:sz w:val="16"/>
                <w:szCs w:val="16"/>
              </w:rPr>
            </w:pPr>
            <w:r w:rsidRPr="003446C4">
              <w:rPr>
                <w:sz w:val="16"/>
                <w:szCs w:val="16"/>
              </w:rPr>
              <w:t xml:space="preserve">IN case of Export of Services, if payment is credited to TNV in USD or any other permitted foreign currency where GST is exempted, no tax shall </w:t>
            </w:r>
            <w:r w:rsidR="00E42BFE" w:rsidRPr="003446C4">
              <w:rPr>
                <w:sz w:val="16"/>
                <w:szCs w:val="16"/>
              </w:rPr>
              <w:t>be charged</w:t>
            </w:r>
            <w:r w:rsidRPr="003446C4">
              <w:rPr>
                <w:sz w:val="16"/>
                <w:szCs w:val="16"/>
              </w:rPr>
              <w:t>.</w:t>
            </w:r>
          </w:p>
        </w:tc>
      </w:tr>
      <w:tr w:rsidR="00501426" w:rsidRPr="003446C4" w14:paraId="04688F83" w14:textId="77777777">
        <w:trPr>
          <w:trHeight w:val="168"/>
        </w:trPr>
        <w:tc>
          <w:tcPr>
            <w:tcW w:w="640" w:type="dxa"/>
            <w:tcBorders>
              <w:top w:val="single" w:sz="6" w:space="0" w:color="000000"/>
              <w:left w:val="thickThinMediumGap" w:sz="3" w:space="0" w:color="000000"/>
              <w:bottom w:val="single" w:sz="6" w:space="0" w:color="000000"/>
              <w:right w:val="single" w:sz="6" w:space="0" w:color="000000"/>
            </w:tcBorders>
          </w:tcPr>
          <w:p w14:paraId="15D6DB01" w14:textId="77777777" w:rsidR="00501426" w:rsidRPr="003446C4" w:rsidRDefault="000C61C6">
            <w:pPr>
              <w:pStyle w:val="TableParagraph"/>
              <w:spacing w:line="149" w:lineRule="exact"/>
              <w:ind w:left="97"/>
              <w:rPr>
                <w:sz w:val="16"/>
                <w:szCs w:val="16"/>
              </w:rPr>
            </w:pPr>
            <w:r w:rsidRPr="003446C4">
              <w:rPr>
                <w:sz w:val="16"/>
                <w:szCs w:val="16"/>
              </w:rPr>
              <w:t>5.2</w:t>
            </w:r>
          </w:p>
        </w:tc>
        <w:tc>
          <w:tcPr>
            <w:tcW w:w="9402" w:type="dxa"/>
            <w:tcBorders>
              <w:top w:val="single" w:sz="6" w:space="0" w:color="000000"/>
              <w:left w:val="single" w:sz="6" w:space="0" w:color="000000"/>
              <w:bottom w:val="single" w:sz="6" w:space="0" w:color="000000"/>
              <w:right w:val="double" w:sz="2" w:space="0" w:color="000000"/>
            </w:tcBorders>
          </w:tcPr>
          <w:p w14:paraId="6E9C7CB1" w14:textId="77777777" w:rsidR="00501426" w:rsidRPr="003446C4" w:rsidRDefault="000C61C6">
            <w:pPr>
              <w:pStyle w:val="TableParagraph"/>
              <w:spacing w:line="149" w:lineRule="exact"/>
              <w:rPr>
                <w:sz w:val="16"/>
                <w:szCs w:val="16"/>
              </w:rPr>
            </w:pPr>
            <w:r w:rsidRPr="003446C4">
              <w:rPr>
                <w:sz w:val="16"/>
                <w:szCs w:val="16"/>
              </w:rPr>
              <w:t>Postponement of confirmed on-site audit dates may result in charges up to 50 percent of scheduled on-site assessment plus all pre-paid expenses.</w:t>
            </w:r>
          </w:p>
        </w:tc>
      </w:tr>
      <w:tr w:rsidR="00501426" w:rsidRPr="003446C4" w14:paraId="25DE9C17" w14:textId="77777777">
        <w:trPr>
          <w:trHeight w:val="1038"/>
        </w:trPr>
        <w:tc>
          <w:tcPr>
            <w:tcW w:w="640" w:type="dxa"/>
            <w:tcBorders>
              <w:top w:val="single" w:sz="6" w:space="0" w:color="000000"/>
              <w:left w:val="thickThinMediumGap" w:sz="3" w:space="0" w:color="000000"/>
              <w:bottom w:val="single" w:sz="6" w:space="0" w:color="000000"/>
              <w:right w:val="single" w:sz="6" w:space="0" w:color="000000"/>
            </w:tcBorders>
          </w:tcPr>
          <w:p w14:paraId="3A5635C9" w14:textId="77777777" w:rsidR="00501426" w:rsidRPr="003446C4" w:rsidRDefault="000C61C6">
            <w:pPr>
              <w:pStyle w:val="TableParagraph"/>
              <w:spacing w:before="1"/>
              <w:ind w:left="97"/>
              <w:rPr>
                <w:sz w:val="16"/>
                <w:szCs w:val="16"/>
              </w:rPr>
            </w:pPr>
            <w:r w:rsidRPr="003446C4">
              <w:rPr>
                <w:sz w:val="16"/>
                <w:szCs w:val="16"/>
              </w:rPr>
              <w:t>5.3</w:t>
            </w:r>
          </w:p>
        </w:tc>
        <w:tc>
          <w:tcPr>
            <w:tcW w:w="9402" w:type="dxa"/>
            <w:tcBorders>
              <w:top w:val="single" w:sz="6" w:space="0" w:color="000000"/>
              <w:left w:val="single" w:sz="6" w:space="0" w:color="000000"/>
              <w:bottom w:val="single" w:sz="6" w:space="0" w:color="000000"/>
              <w:right w:val="double" w:sz="2" w:space="0" w:color="000000"/>
            </w:tcBorders>
          </w:tcPr>
          <w:p w14:paraId="185A2568" w14:textId="77777777" w:rsidR="00501426" w:rsidRPr="003446C4" w:rsidRDefault="000C61C6">
            <w:pPr>
              <w:pStyle w:val="TableParagraph"/>
              <w:spacing w:before="1"/>
              <w:rPr>
                <w:sz w:val="16"/>
                <w:szCs w:val="16"/>
              </w:rPr>
            </w:pPr>
            <w:r w:rsidRPr="003446C4">
              <w:rPr>
                <w:sz w:val="16"/>
                <w:szCs w:val="16"/>
              </w:rPr>
              <w:t>In the event an account is not paid or otherwise resolved within 30 days (in your case its 15 days) after the date of invoice, Thereafter, interest will be become chargeable on the outstanding amount @ 18% per annum.</w:t>
            </w:r>
          </w:p>
          <w:p w14:paraId="5559C1E6" w14:textId="77777777" w:rsidR="00501426" w:rsidRPr="003446C4" w:rsidRDefault="000C61C6">
            <w:pPr>
              <w:pStyle w:val="TableParagraph"/>
              <w:spacing w:before="3" w:line="171" w:lineRule="exact"/>
              <w:rPr>
                <w:sz w:val="16"/>
                <w:szCs w:val="16"/>
              </w:rPr>
            </w:pPr>
            <w:r w:rsidRPr="003446C4">
              <w:rPr>
                <w:sz w:val="16"/>
                <w:szCs w:val="16"/>
              </w:rPr>
              <w:t>TNV may at its option:</w:t>
            </w:r>
          </w:p>
          <w:p w14:paraId="6F707A74" w14:textId="6F53CEE7" w:rsidR="00501426" w:rsidRPr="003446C4" w:rsidRDefault="000C61C6">
            <w:pPr>
              <w:pStyle w:val="TableParagraph"/>
              <w:numPr>
                <w:ilvl w:val="0"/>
                <w:numId w:val="1"/>
              </w:numPr>
              <w:tabs>
                <w:tab w:val="left" w:pos="777"/>
              </w:tabs>
              <w:spacing w:line="171" w:lineRule="exact"/>
              <w:rPr>
                <w:sz w:val="16"/>
                <w:szCs w:val="16"/>
              </w:rPr>
            </w:pPr>
            <w:r w:rsidRPr="003446C4">
              <w:rPr>
                <w:sz w:val="16"/>
                <w:szCs w:val="16"/>
              </w:rPr>
              <w:t xml:space="preserve">Refuse any further consideration of </w:t>
            </w:r>
            <w:r w:rsidR="009C0A28" w:rsidRPr="003446C4">
              <w:rPr>
                <w:sz w:val="16"/>
                <w:szCs w:val="16"/>
              </w:rPr>
              <w:t>the agreement</w:t>
            </w:r>
            <w:r w:rsidRPr="003446C4">
              <w:rPr>
                <w:sz w:val="16"/>
                <w:szCs w:val="16"/>
              </w:rPr>
              <w:t>,</w:t>
            </w:r>
          </w:p>
          <w:p w14:paraId="4916B58B" w14:textId="01E93229" w:rsidR="00501426" w:rsidRPr="003446C4" w:rsidRDefault="000C61C6">
            <w:pPr>
              <w:pStyle w:val="TableParagraph"/>
              <w:numPr>
                <w:ilvl w:val="0"/>
                <w:numId w:val="1"/>
              </w:numPr>
              <w:tabs>
                <w:tab w:val="left" w:pos="777"/>
              </w:tabs>
              <w:spacing w:before="3"/>
              <w:rPr>
                <w:sz w:val="16"/>
                <w:szCs w:val="16"/>
              </w:rPr>
            </w:pPr>
            <w:r w:rsidRPr="003446C4">
              <w:rPr>
                <w:sz w:val="16"/>
                <w:szCs w:val="16"/>
              </w:rPr>
              <w:t xml:space="preserve">Not issue a certification </w:t>
            </w:r>
            <w:r w:rsidR="009C0A28" w:rsidRPr="003446C4">
              <w:rPr>
                <w:sz w:val="16"/>
                <w:szCs w:val="16"/>
              </w:rPr>
              <w:t>documenter</w:t>
            </w:r>
          </w:p>
          <w:p w14:paraId="073F63A6" w14:textId="77777777" w:rsidR="00501426" w:rsidRPr="003446C4" w:rsidRDefault="000C61C6">
            <w:pPr>
              <w:pStyle w:val="TableParagraph"/>
              <w:numPr>
                <w:ilvl w:val="0"/>
                <w:numId w:val="1"/>
              </w:numPr>
              <w:tabs>
                <w:tab w:val="left" w:pos="777"/>
              </w:tabs>
              <w:spacing w:line="151" w:lineRule="exact"/>
              <w:rPr>
                <w:sz w:val="16"/>
                <w:szCs w:val="16"/>
              </w:rPr>
            </w:pPr>
            <w:r w:rsidRPr="003446C4">
              <w:rPr>
                <w:sz w:val="16"/>
                <w:szCs w:val="16"/>
              </w:rPr>
              <w:t>Terminate this agreement with reasons inwriting</w:t>
            </w:r>
          </w:p>
        </w:tc>
      </w:tr>
      <w:tr w:rsidR="00501426" w:rsidRPr="003446C4" w14:paraId="2CA69059" w14:textId="77777777">
        <w:trPr>
          <w:trHeight w:val="172"/>
        </w:trPr>
        <w:tc>
          <w:tcPr>
            <w:tcW w:w="640" w:type="dxa"/>
            <w:tcBorders>
              <w:top w:val="single" w:sz="6" w:space="0" w:color="000000"/>
              <w:left w:val="thickThinMediumGap" w:sz="3" w:space="0" w:color="000000"/>
              <w:bottom w:val="single" w:sz="6" w:space="0" w:color="000000"/>
              <w:right w:val="single" w:sz="6" w:space="0" w:color="000000"/>
            </w:tcBorders>
          </w:tcPr>
          <w:p w14:paraId="6816EE74" w14:textId="77777777" w:rsidR="00501426" w:rsidRPr="003446C4" w:rsidRDefault="000C61C6">
            <w:pPr>
              <w:pStyle w:val="TableParagraph"/>
              <w:spacing w:before="1" w:line="151" w:lineRule="exact"/>
              <w:ind w:left="97"/>
              <w:rPr>
                <w:sz w:val="16"/>
                <w:szCs w:val="16"/>
              </w:rPr>
            </w:pPr>
            <w:r w:rsidRPr="003446C4">
              <w:rPr>
                <w:sz w:val="16"/>
                <w:szCs w:val="16"/>
              </w:rPr>
              <w:t>5.4</w:t>
            </w:r>
          </w:p>
        </w:tc>
        <w:tc>
          <w:tcPr>
            <w:tcW w:w="9402" w:type="dxa"/>
            <w:tcBorders>
              <w:top w:val="single" w:sz="6" w:space="0" w:color="000000"/>
              <w:left w:val="single" w:sz="6" w:space="0" w:color="000000"/>
              <w:bottom w:val="single" w:sz="6" w:space="0" w:color="000000"/>
              <w:right w:val="double" w:sz="2" w:space="0" w:color="000000"/>
            </w:tcBorders>
          </w:tcPr>
          <w:p w14:paraId="52C6B8A6" w14:textId="77777777" w:rsidR="00501426" w:rsidRPr="003446C4" w:rsidRDefault="000C61C6">
            <w:pPr>
              <w:pStyle w:val="TableParagraph"/>
              <w:spacing w:before="1" w:line="151" w:lineRule="exact"/>
              <w:ind w:left="138"/>
              <w:rPr>
                <w:sz w:val="16"/>
                <w:szCs w:val="16"/>
              </w:rPr>
            </w:pPr>
            <w:r w:rsidRPr="003446C4">
              <w:rPr>
                <w:sz w:val="16"/>
                <w:szCs w:val="16"/>
              </w:rPr>
              <w:t>Fees and expenses incurred by TNV in connection with collecting past due accounts shall be the responsibility of the Organization.</w:t>
            </w:r>
          </w:p>
        </w:tc>
      </w:tr>
      <w:tr w:rsidR="00501426" w:rsidRPr="003446C4" w14:paraId="38F27975" w14:textId="77777777">
        <w:trPr>
          <w:trHeight w:val="172"/>
        </w:trPr>
        <w:tc>
          <w:tcPr>
            <w:tcW w:w="640" w:type="dxa"/>
            <w:tcBorders>
              <w:top w:val="single" w:sz="6" w:space="0" w:color="000000"/>
              <w:left w:val="thickThinMediumGap" w:sz="3" w:space="0" w:color="000000"/>
              <w:bottom w:val="single" w:sz="6" w:space="0" w:color="000000"/>
              <w:right w:val="single" w:sz="6" w:space="0" w:color="000000"/>
            </w:tcBorders>
          </w:tcPr>
          <w:p w14:paraId="0CFC6A38" w14:textId="77777777" w:rsidR="00501426" w:rsidRPr="003446C4" w:rsidRDefault="000C61C6">
            <w:pPr>
              <w:pStyle w:val="TableParagraph"/>
              <w:spacing w:before="1" w:line="151" w:lineRule="exact"/>
              <w:ind w:left="97"/>
              <w:rPr>
                <w:sz w:val="16"/>
                <w:szCs w:val="16"/>
              </w:rPr>
            </w:pPr>
            <w:r w:rsidRPr="003446C4">
              <w:rPr>
                <w:sz w:val="16"/>
                <w:szCs w:val="16"/>
              </w:rPr>
              <w:t>5.5</w:t>
            </w:r>
          </w:p>
        </w:tc>
        <w:tc>
          <w:tcPr>
            <w:tcW w:w="9402" w:type="dxa"/>
            <w:tcBorders>
              <w:top w:val="single" w:sz="6" w:space="0" w:color="000000"/>
              <w:left w:val="single" w:sz="6" w:space="0" w:color="000000"/>
              <w:bottom w:val="single" w:sz="6" w:space="0" w:color="000000"/>
              <w:right w:val="double" w:sz="2" w:space="0" w:color="000000"/>
            </w:tcBorders>
          </w:tcPr>
          <w:p w14:paraId="4A83AF8C" w14:textId="77777777" w:rsidR="00501426" w:rsidRPr="003446C4" w:rsidRDefault="000C61C6">
            <w:pPr>
              <w:pStyle w:val="TableParagraph"/>
              <w:spacing w:before="1" w:line="151" w:lineRule="exact"/>
              <w:rPr>
                <w:sz w:val="16"/>
                <w:szCs w:val="16"/>
              </w:rPr>
            </w:pPr>
            <w:r w:rsidRPr="003446C4">
              <w:rPr>
                <w:sz w:val="16"/>
                <w:szCs w:val="16"/>
              </w:rPr>
              <w:t>Certificate of Registration will only be issued upon successful assessment and when the outstanding invoices have been settled</w:t>
            </w:r>
          </w:p>
        </w:tc>
      </w:tr>
      <w:tr w:rsidR="00501426" w:rsidRPr="003446C4" w14:paraId="60BB5F5C" w14:textId="77777777">
        <w:trPr>
          <w:trHeight w:val="688"/>
        </w:trPr>
        <w:tc>
          <w:tcPr>
            <w:tcW w:w="640" w:type="dxa"/>
            <w:tcBorders>
              <w:top w:val="single" w:sz="6" w:space="0" w:color="000000"/>
              <w:left w:val="thickThinMediumGap" w:sz="3" w:space="0" w:color="000000"/>
              <w:bottom w:val="single" w:sz="6" w:space="0" w:color="000000"/>
              <w:right w:val="single" w:sz="6" w:space="0" w:color="000000"/>
            </w:tcBorders>
          </w:tcPr>
          <w:p w14:paraId="492A510C" w14:textId="77777777" w:rsidR="00501426" w:rsidRPr="003446C4" w:rsidRDefault="000C61C6">
            <w:pPr>
              <w:pStyle w:val="TableParagraph"/>
              <w:spacing w:line="171" w:lineRule="exact"/>
              <w:ind w:left="97"/>
              <w:rPr>
                <w:sz w:val="16"/>
                <w:szCs w:val="16"/>
              </w:rPr>
            </w:pPr>
            <w:r w:rsidRPr="003446C4">
              <w:rPr>
                <w:sz w:val="16"/>
                <w:szCs w:val="16"/>
              </w:rPr>
              <w:t>5.6</w:t>
            </w:r>
          </w:p>
        </w:tc>
        <w:tc>
          <w:tcPr>
            <w:tcW w:w="9402" w:type="dxa"/>
            <w:tcBorders>
              <w:top w:val="single" w:sz="6" w:space="0" w:color="000000"/>
              <w:left w:val="single" w:sz="6" w:space="0" w:color="000000"/>
              <w:bottom w:val="single" w:sz="6" w:space="0" w:color="000000"/>
              <w:right w:val="double" w:sz="2" w:space="0" w:color="000000"/>
            </w:tcBorders>
          </w:tcPr>
          <w:p w14:paraId="77742780" w14:textId="77777777" w:rsidR="00501426" w:rsidRPr="003446C4" w:rsidRDefault="000C61C6">
            <w:pPr>
              <w:pStyle w:val="TableParagraph"/>
              <w:rPr>
                <w:sz w:val="16"/>
                <w:szCs w:val="16"/>
              </w:rPr>
            </w:pPr>
            <w:r w:rsidRPr="003446C4">
              <w:rPr>
                <w:sz w:val="16"/>
                <w:szCs w:val="16"/>
              </w:rPr>
              <w:t>Part of the Contract review form of the TNV which is used to determine the Audit time and the justification to the your organization is attached as annexure of this agreement and by signing this contract Client organization acknowledged that it have received and agreed with the method to determine</w:t>
            </w:r>
          </w:p>
          <w:p w14:paraId="3E1C5A27" w14:textId="77777777" w:rsidR="00501426" w:rsidRPr="003446C4" w:rsidRDefault="000C61C6">
            <w:pPr>
              <w:pStyle w:val="TableParagraph"/>
              <w:spacing w:before="6" w:line="170" w:lineRule="exact"/>
              <w:rPr>
                <w:sz w:val="16"/>
                <w:szCs w:val="16"/>
              </w:rPr>
            </w:pPr>
            <w:r w:rsidRPr="003446C4">
              <w:rPr>
                <w:sz w:val="16"/>
                <w:szCs w:val="16"/>
              </w:rPr>
              <w:t>the audit man-days and audit man-days too. Copy of the same may be available to the client upon request at any time during the contract period upon payment of the administration fees of INR 1,000 plus applicable Taxes plus courier charge to be invoiced on actual basis.</w:t>
            </w:r>
          </w:p>
        </w:tc>
      </w:tr>
      <w:tr w:rsidR="00501426" w:rsidRPr="003446C4" w14:paraId="59225311" w14:textId="77777777">
        <w:trPr>
          <w:trHeight w:val="196"/>
        </w:trPr>
        <w:tc>
          <w:tcPr>
            <w:tcW w:w="640" w:type="dxa"/>
            <w:tcBorders>
              <w:top w:val="single" w:sz="6" w:space="0" w:color="000000"/>
              <w:left w:val="thickThinMediumGap" w:sz="3" w:space="0" w:color="000000"/>
              <w:bottom w:val="single" w:sz="6" w:space="0" w:color="000000"/>
              <w:right w:val="single" w:sz="6" w:space="0" w:color="000000"/>
            </w:tcBorders>
            <w:shd w:val="clear" w:color="auto" w:fill="D8D8D8"/>
          </w:tcPr>
          <w:p w14:paraId="0F463A6B" w14:textId="77777777" w:rsidR="00501426" w:rsidRPr="003446C4" w:rsidRDefault="000C61C6">
            <w:pPr>
              <w:pStyle w:val="TableParagraph"/>
              <w:spacing w:line="171" w:lineRule="exact"/>
              <w:ind w:left="97"/>
              <w:rPr>
                <w:sz w:val="16"/>
                <w:szCs w:val="16"/>
              </w:rPr>
            </w:pPr>
            <w:r w:rsidRPr="003446C4">
              <w:rPr>
                <w:sz w:val="16"/>
                <w:szCs w:val="16"/>
              </w:rPr>
              <w:t>6</w:t>
            </w:r>
          </w:p>
        </w:tc>
        <w:tc>
          <w:tcPr>
            <w:tcW w:w="9402" w:type="dxa"/>
            <w:tcBorders>
              <w:top w:val="single" w:sz="6" w:space="0" w:color="000000"/>
              <w:left w:val="single" w:sz="6" w:space="0" w:color="000000"/>
              <w:bottom w:val="single" w:sz="6" w:space="0" w:color="000000"/>
              <w:right w:val="double" w:sz="2" w:space="0" w:color="000000"/>
            </w:tcBorders>
            <w:shd w:val="clear" w:color="auto" w:fill="D8D8D8"/>
          </w:tcPr>
          <w:p w14:paraId="143BE73A" w14:textId="77777777" w:rsidR="00501426" w:rsidRPr="003446C4" w:rsidRDefault="000C61C6">
            <w:pPr>
              <w:pStyle w:val="TableParagraph"/>
              <w:spacing w:before="1"/>
              <w:rPr>
                <w:sz w:val="16"/>
                <w:szCs w:val="16"/>
              </w:rPr>
            </w:pPr>
            <w:r w:rsidRPr="003446C4">
              <w:rPr>
                <w:w w:val="105"/>
                <w:sz w:val="16"/>
                <w:szCs w:val="16"/>
              </w:rPr>
              <w:t>Special Visit</w:t>
            </w:r>
          </w:p>
        </w:tc>
      </w:tr>
      <w:tr w:rsidR="00501426" w:rsidRPr="003446C4" w14:paraId="42601E6A" w14:textId="77777777">
        <w:trPr>
          <w:trHeight w:val="395"/>
        </w:trPr>
        <w:tc>
          <w:tcPr>
            <w:tcW w:w="640" w:type="dxa"/>
            <w:tcBorders>
              <w:top w:val="single" w:sz="6" w:space="0" w:color="000000"/>
              <w:left w:val="thickThinMediumGap" w:sz="3" w:space="0" w:color="000000"/>
              <w:bottom w:val="single" w:sz="6" w:space="0" w:color="000000"/>
              <w:right w:val="single" w:sz="6" w:space="0" w:color="000000"/>
            </w:tcBorders>
          </w:tcPr>
          <w:p w14:paraId="14D99975" w14:textId="77777777" w:rsidR="00501426" w:rsidRPr="003446C4" w:rsidRDefault="00501426">
            <w:pPr>
              <w:pStyle w:val="TableParagraph"/>
              <w:ind w:left="0"/>
              <w:rPr>
                <w:sz w:val="16"/>
                <w:szCs w:val="16"/>
              </w:rPr>
            </w:pPr>
          </w:p>
        </w:tc>
        <w:tc>
          <w:tcPr>
            <w:tcW w:w="9402" w:type="dxa"/>
            <w:tcBorders>
              <w:top w:val="single" w:sz="6" w:space="0" w:color="000000"/>
              <w:left w:val="single" w:sz="6" w:space="0" w:color="000000"/>
              <w:bottom w:val="single" w:sz="6" w:space="0" w:color="000000"/>
              <w:right w:val="double" w:sz="2" w:space="0" w:color="000000"/>
            </w:tcBorders>
          </w:tcPr>
          <w:p w14:paraId="7AE0CEA7" w14:textId="77777777" w:rsidR="00501426" w:rsidRPr="003446C4" w:rsidRDefault="000C61C6">
            <w:pPr>
              <w:pStyle w:val="TableParagraph"/>
              <w:spacing w:before="2"/>
              <w:rPr>
                <w:sz w:val="16"/>
                <w:szCs w:val="16"/>
              </w:rPr>
            </w:pPr>
            <w:r w:rsidRPr="003446C4">
              <w:rPr>
                <w:sz w:val="16"/>
                <w:szCs w:val="16"/>
              </w:rPr>
              <w:t>Fees for special Surveillance visits, as and when, required to be made to the Organizations premises, will be specifically quoted and charged, separately.</w:t>
            </w:r>
          </w:p>
          <w:p w14:paraId="1D64E2DE" w14:textId="77777777" w:rsidR="00501426" w:rsidRPr="003446C4" w:rsidRDefault="000C61C6">
            <w:pPr>
              <w:pStyle w:val="TableParagraph"/>
              <w:spacing w:before="24"/>
              <w:rPr>
                <w:sz w:val="16"/>
                <w:szCs w:val="16"/>
              </w:rPr>
            </w:pPr>
            <w:r w:rsidRPr="003446C4">
              <w:rPr>
                <w:sz w:val="16"/>
                <w:szCs w:val="16"/>
              </w:rPr>
              <w:t>Failing to allow special visit may be ground for suspension and subsequently certification may be withdrawn.</w:t>
            </w:r>
          </w:p>
        </w:tc>
      </w:tr>
      <w:tr w:rsidR="00501426" w:rsidRPr="003446C4" w14:paraId="3D79F78E" w14:textId="77777777">
        <w:trPr>
          <w:trHeight w:val="199"/>
        </w:trPr>
        <w:tc>
          <w:tcPr>
            <w:tcW w:w="640" w:type="dxa"/>
            <w:tcBorders>
              <w:top w:val="single" w:sz="6" w:space="0" w:color="000000"/>
              <w:left w:val="thickThinMediumGap" w:sz="3" w:space="0" w:color="000000"/>
              <w:bottom w:val="single" w:sz="6" w:space="0" w:color="000000"/>
              <w:right w:val="single" w:sz="6" w:space="0" w:color="000000"/>
            </w:tcBorders>
          </w:tcPr>
          <w:p w14:paraId="7C7B9216" w14:textId="77777777" w:rsidR="00501426" w:rsidRPr="003446C4" w:rsidRDefault="000C61C6">
            <w:pPr>
              <w:pStyle w:val="TableParagraph"/>
              <w:spacing w:before="5"/>
              <w:ind w:left="97"/>
              <w:rPr>
                <w:sz w:val="16"/>
                <w:szCs w:val="16"/>
              </w:rPr>
            </w:pPr>
            <w:r w:rsidRPr="003446C4">
              <w:rPr>
                <w:sz w:val="16"/>
                <w:szCs w:val="16"/>
              </w:rPr>
              <w:t>7</w:t>
            </w:r>
          </w:p>
        </w:tc>
        <w:tc>
          <w:tcPr>
            <w:tcW w:w="9402" w:type="dxa"/>
            <w:tcBorders>
              <w:top w:val="single" w:sz="6" w:space="0" w:color="000000"/>
              <w:left w:val="single" w:sz="6" w:space="0" w:color="000000"/>
              <w:bottom w:val="single" w:sz="6" w:space="0" w:color="000000"/>
              <w:right w:val="double" w:sz="2" w:space="0" w:color="000000"/>
            </w:tcBorders>
          </w:tcPr>
          <w:p w14:paraId="2BA03E12" w14:textId="77777777" w:rsidR="00501426" w:rsidRPr="003446C4" w:rsidRDefault="000C61C6">
            <w:pPr>
              <w:pStyle w:val="TableParagraph"/>
              <w:spacing w:before="2"/>
              <w:rPr>
                <w:sz w:val="16"/>
                <w:szCs w:val="16"/>
              </w:rPr>
            </w:pPr>
            <w:r w:rsidRPr="003446C4">
              <w:rPr>
                <w:w w:val="110"/>
                <w:sz w:val="16"/>
                <w:szCs w:val="16"/>
              </w:rPr>
              <w:t>Pre Certification Terms and Conditions</w:t>
            </w:r>
          </w:p>
        </w:tc>
      </w:tr>
      <w:tr w:rsidR="00501426" w:rsidRPr="003446C4" w14:paraId="3E1528CA" w14:textId="77777777">
        <w:trPr>
          <w:trHeight w:val="517"/>
        </w:trPr>
        <w:tc>
          <w:tcPr>
            <w:tcW w:w="640" w:type="dxa"/>
            <w:tcBorders>
              <w:top w:val="single" w:sz="6" w:space="0" w:color="000000"/>
              <w:left w:val="thickThinMediumGap" w:sz="3" w:space="0" w:color="000000"/>
              <w:bottom w:val="single" w:sz="6" w:space="0" w:color="000000"/>
              <w:right w:val="single" w:sz="6" w:space="0" w:color="000000"/>
            </w:tcBorders>
          </w:tcPr>
          <w:p w14:paraId="0B1AD336" w14:textId="77777777" w:rsidR="00501426" w:rsidRPr="003446C4" w:rsidRDefault="000C61C6">
            <w:pPr>
              <w:pStyle w:val="TableParagraph"/>
              <w:spacing w:before="1"/>
              <w:ind w:left="97"/>
              <w:rPr>
                <w:sz w:val="16"/>
                <w:szCs w:val="16"/>
              </w:rPr>
            </w:pPr>
            <w:r w:rsidRPr="003446C4">
              <w:rPr>
                <w:sz w:val="16"/>
                <w:szCs w:val="16"/>
              </w:rPr>
              <w:t>7.1</w:t>
            </w:r>
          </w:p>
        </w:tc>
        <w:tc>
          <w:tcPr>
            <w:tcW w:w="9402" w:type="dxa"/>
            <w:tcBorders>
              <w:top w:val="single" w:sz="6" w:space="0" w:color="000000"/>
              <w:left w:val="single" w:sz="6" w:space="0" w:color="000000"/>
              <w:bottom w:val="single" w:sz="6" w:space="0" w:color="000000"/>
              <w:right w:val="double" w:sz="2" w:space="0" w:color="000000"/>
            </w:tcBorders>
          </w:tcPr>
          <w:p w14:paraId="1F25832E" w14:textId="77777777" w:rsidR="00501426" w:rsidRPr="003446C4" w:rsidRDefault="000C61C6">
            <w:pPr>
              <w:pStyle w:val="TableParagraph"/>
              <w:spacing w:before="2" w:line="237" w:lineRule="auto"/>
              <w:rPr>
                <w:sz w:val="16"/>
                <w:szCs w:val="16"/>
              </w:rPr>
            </w:pPr>
            <w:r w:rsidRPr="003446C4">
              <w:rPr>
                <w:sz w:val="16"/>
                <w:szCs w:val="16"/>
              </w:rPr>
              <w:t>The Organization agrees to comply with relevant provisions of applicable ISO (9001/14001/22000/OHS 18001) standard requirements, with the requirements for certification-granting, maintaining, reducing, extending, suspending, withdrawing certification and recertification as specified in</w:t>
            </w:r>
          </w:p>
          <w:p w14:paraId="7D2636E7" w14:textId="77777777" w:rsidR="00501426" w:rsidRPr="003446C4" w:rsidRDefault="000C61C6">
            <w:pPr>
              <w:pStyle w:val="TableParagraph"/>
              <w:spacing w:before="3" w:line="151" w:lineRule="exact"/>
              <w:rPr>
                <w:sz w:val="16"/>
                <w:szCs w:val="16"/>
              </w:rPr>
            </w:pPr>
            <w:r w:rsidRPr="003446C4">
              <w:rPr>
                <w:sz w:val="16"/>
                <w:szCs w:val="16"/>
              </w:rPr>
              <w:t>Certification Rules. If the organization has multiple sites the agreement shall cover all the sites covered by the scope of the certification.</w:t>
            </w:r>
          </w:p>
        </w:tc>
      </w:tr>
      <w:tr w:rsidR="00501426" w:rsidRPr="003446C4" w14:paraId="407A35C8" w14:textId="77777777">
        <w:trPr>
          <w:trHeight w:val="516"/>
        </w:trPr>
        <w:tc>
          <w:tcPr>
            <w:tcW w:w="640" w:type="dxa"/>
            <w:tcBorders>
              <w:top w:val="single" w:sz="6" w:space="0" w:color="000000"/>
              <w:left w:val="thickThinMediumGap" w:sz="3" w:space="0" w:color="000000"/>
              <w:bottom w:val="single" w:sz="6" w:space="0" w:color="000000"/>
              <w:right w:val="single" w:sz="6" w:space="0" w:color="000000"/>
            </w:tcBorders>
          </w:tcPr>
          <w:p w14:paraId="4CCAA460" w14:textId="77777777" w:rsidR="00501426" w:rsidRPr="003446C4" w:rsidRDefault="000C61C6">
            <w:pPr>
              <w:pStyle w:val="TableParagraph"/>
              <w:spacing w:before="1"/>
              <w:ind w:left="97"/>
              <w:rPr>
                <w:sz w:val="16"/>
                <w:szCs w:val="16"/>
              </w:rPr>
            </w:pPr>
            <w:r w:rsidRPr="003446C4">
              <w:rPr>
                <w:sz w:val="16"/>
                <w:szCs w:val="16"/>
              </w:rPr>
              <w:t>7.2</w:t>
            </w:r>
          </w:p>
        </w:tc>
        <w:tc>
          <w:tcPr>
            <w:tcW w:w="9402" w:type="dxa"/>
            <w:tcBorders>
              <w:top w:val="single" w:sz="6" w:space="0" w:color="000000"/>
              <w:left w:val="single" w:sz="6" w:space="0" w:color="000000"/>
              <w:bottom w:val="single" w:sz="6" w:space="0" w:color="000000"/>
              <w:right w:val="double" w:sz="2" w:space="0" w:color="000000"/>
            </w:tcBorders>
          </w:tcPr>
          <w:p w14:paraId="1510CC4C" w14:textId="77777777" w:rsidR="00501426" w:rsidRPr="003446C4" w:rsidRDefault="000C61C6">
            <w:pPr>
              <w:pStyle w:val="TableParagraph"/>
              <w:spacing w:before="1" w:line="170" w:lineRule="atLeast"/>
              <w:ind w:right="242"/>
              <w:jc w:val="both"/>
              <w:rPr>
                <w:sz w:val="16"/>
                <w:szCs w:val="16"/>
              </w:rPr>
            </w:pPr>
            <w:r w:rsidRPr="003446C4">
              <w:rPr>
                <w:sz w:val="16"/>
                <w:szCs w:val="16"/>
              </w:rPr>
              <w:t>The accreditation body can select any accredited client for witness audit. The client shall permit for the witness audit and allow the accreditation body assessor's to assess the competency of the TNV auditor. There shall be no additional charges for witness audit and logistic expenses shall be borne by TNV.</w:t>
            </w:r>
          </w:p>
        </w:tc>
      </w:tr>
      <w:tr w:rsidR="00501426" w:rsidRPr="003446C4" w14:paraId="2A56B255" w14:textId="77777777">
        <w:trPr>
          <w:trHeight w:val="344"/>
        </w:trPr>
        <w:tc>
          <w:tcPr>
            <w:tcW w:w="640" w:type="dxa"/>
            <w:tcBorders>
              <w:top w:val="single" w:sz="6" w:space="0" w:color="000000"/>
              <w:left w:val="thickThinMediumGap" w:sz="3" w:space="0" w:color="000000"/>
              <w:bottom w:val="single" w:sz="6" w:space="0" w:color="000000"/>
              <w:right w:val="single" w:sz="6" w:space="0" w:color="000000"/>
            </w:tcBorders>
          </w:tcPr>
          <w:p w14:paraId="2B6E2003" w14:textId="77777777" w:rsidR="00501426" w:rsidRPr="003446C4" w:rsidRDefault="000C61C6">
            <w:pPr>
              <w:pStyle w:val="TableParagraph"/>
              <w:spacing w:before="3"/>
              <w:ind w:left="97"/>
              <w:rPr>
                <w:sz w:val="16"/>
                <w:szCs w:val="16"/>
              </w:rPr>
            </w:pPr>
            <w:r w:rsidRPr="003446C4">
              <w:rPr>
                <w:sz w:val="16"/>
                <w:szCs w:val="16"/>
              </w:rPr>
              <w:t>7.3</w:t>
            </w:r>
          </w:p>
        </w:tc>
        <w:tc>
          <w:tcPr>
            <w:tcW w:w="9402" w:type="dxa"/>
            <w:tcBorders>
              <w:top w:val="single" w:sz="6" w:space="0" w:color="000000"/>
              <w:left w:val="single" w:sz="6" w:space="0" w:color="000000"/>
              <w:bottom w:val="single" w:sz="6" w:space="0" w:color="000000"/>
              <w:right w:val="double" w:sz="2" w:space="0" w:color="000000"/>
            </w:tcBorders>
          </w:tcPr>
          <w:p w14:paraId="3ACECB36" w14:textId="77777777" w:rsidR="00501426" w:rsidRPr="003446C4" w:rsidRDefault="000C61C6">
            <w:pPr>
              <w:pStyle w:val="TableParagraph"/>
              <w:spacing w:line="170" w:lineRule="atLeast"/>
              <w:ind w:right="147"/>
              <w:rPr>
                <w:sz w:val="16"/>
                <w:szCs w:val="16"/>
              </w:rPr>
            </w:pPr>
            <w:r w:rsidRPr="003446C4">
              <w:rPr>
                <w:sz w:val="16"/>
                <w:szCs w:val="16"/>
              </w:rPr>
              <w:t>Due to any circumstances whatsoever, TNV can visit the client any time and if this visit is not for the purpose of Surveillance or follow-up audit, then fee based on the man-day, travel and lodging will be charged to the client.</w:t>
            </w:r>
          </w:p>
        </w:tc>
      </w:tr>
      <w:tr w:rsidR="00501426" w:rsidRPr="003446C4" w14:paraId="78EE7970" w14:textId="77777777">
        <w:trPr>
          <w:trHeight w:val="516"/>
        </w:trPr>
        <w:tc>
          <w:tcPr>
            <w:tcW w:w="640" w:type="dxa"/>
            <w:tcBorders>
              <w:top w:val="single" w:sz="6" w:space="0" w:color="000000"/>
              <w:left w:val="thickThinMediumGap" w:sz="3" w:space="0" w:color="000000"/>
              <w:bottom w:val="single" w:sz="6" w:space="0" w:color="000000"/>
              <w:right w:val="single" w:sz="6" w:space="0" w:color="000000"/>
            </w:tcBorders>
          </w:tcPr>
          <w:p w14:paraId="5B0426F1" w14:textId="77777777" w:rsidR="00501426" w:rsidRPr="003446C4" w:rsidRDefault="000C61C6">
            <w:pPr>
              <w:pStyle w:val="TableParagraph"/>
              <w:ind w:left="97"/>
              <w:rPr>
                <w:sz w:val="16"/>
                <w:szCs w:val="16"/>
              </w:rPr>
            </w:pPr>
            <w:r w:rsidRPr="003446C4">
              <w:rPr>
                <w:sz w:val="16"/>
                <w:szCs w:val="16"/>
              </w:rPr>
              <w:t>7.4</w:t>
            </w:r>
          </w:p>
        </w:tc>
        <w:tc>
          <w:tcPr>
            <w:tcW w:w="9402" w:type="dxa"/>
            <w:tcBorders>
              <w:top w:val="single" w:sz="6" w:space="0" w:color="000000"/>
              <w:left w:val="single" w:sz="6" w:space="0" w:color="000000"/>
              <w:bottom w:val="single" w:sz="6" w:space="0" w:color="000000"/>
              <w:right w:val="double" w:sz="2" w:space="0" w:color="000000"/>
            </w:tcBorders>
          </w:tcPr>
          <w:p w14:paraId="4956D101" w14:textId="77777777" w:rsidR="00501426" w:rsidRPr="003446C4" w:rsidRDefault="000C61C6">
            <w:pPr>
              <w:pStyle w:val="TableParagraph"/>
              <w:spacing w:before="2" w:line="237" w:lineRule="auto"/>
              <w:ind w:right="147"/>
              <w:rPr>
                <w:sz w:val="16"/>
                <w:szCs w:val="16"/>
              </w:rPr>
            </w:pPr>
            <w:r w:rsidRPr="003446C4">
              <w:rPr>
                <w:sz w:val="16"/>
                <w:szCs w:val="16"/>
              </w:rPr>
              <w:t>When requested, Organization shall make available all documents including complaint and related matters to TNV within 7 days from the date of request. TNV may make unnotified / surprise visit to the client place or any of its site covered under the management system certification and client</w:t>
            </w:r>
          </w:p>
          <w:p w14:paraId="229CEAF5" w14:textId="77777777" w:rsidR="00501426" w:rsidRPr="003446C4" w:rsidRDefault="000C61C6">
            <w:pPr>
              <w:pStyle w:val="TableParagraph"/>
              <w:spacing w:before="2" w:line="151" w:lineRule="exact"/>
              <w:rPr>
                <w:sz w:val="16"/>
                <w:szCs w:val="16"/>
              </w:rPr>
            </w:pPr>
            <w:r w:rsidRPr="003446C4">
              <w:rPr>
                <w:sz w:val="16"/>
                <w:szCs w:val="16"/>
              </w:rPr>
              <w:t>shall permit representative of TNV or accreditation board.</w:t>
            </w:r>
          </w:p>
        </w:tc>
      </w:tr>
      <w:tr w:rsidR="00501426" w:rsidRPr="003446C4" w14:paraId="5F8B8506" w14:textId="77777777">
        <w:trPr>
          <w:trHeight w:val="345"/>
        </w:trPr>
        <w:tc>
          <w:tcPr>
            <w:tcW w:w="640" w:type="dxa"/>
            <w:tcBorders>
              <w:top w:val="single" w:sz="6" w:space="0" w:color="000000"/>
              <w:left w:val="thickThinMediumGap" w:sz="3" w:space="0" w:color="000000"/>
              <w:bottom w:val="single" w:sz="6" w:space="0" w:color="000000"/>
              <w:right w:val="single" w:sz="6" w:space="0" w:color="000000"/>
            </w:tcBorders>
          </w:tcPr>
          <w:p w14:paraId="6FB5C5FB" w14:textId="77777777" w:rsidR="00501426" w:rsidRPr="003446C4" w:rsidRDefault="000C61C6">
            <w:pPr>
              <w:pStyle w:val="TableParagraph"/>
              <w:spacing w:before="1"/>
              <w:ind w:left="97"/>
              <w:rPr>
                <w:sz w:val="16"/>
                <w:szCs w:val="16"/>
              </w:rPr>
            </w:pPr>
            <w:r w:rsidRPr="003446C4">
              <w:rPr>
                <w:sz w:val="16"/>
                <w:szCs w:val="16"/>
              </w:rPr>
              <w:t>7.5</w:t>
            </w:r>
          </w:p>
        </w:tc>
        <w:tc>
          <w:tcPr>
            <w:tcW w:w="9402" w:type="dxa"/>
            <w:tcBorders>
              <w:top w:val="single" w:sz="6" w:space="0" w:color="000000"/>
              <w:left w:val="single" w:sz="6" w:space="0" w:color="000000"/>
              <w:bottom w:val="single" w:sz="6" w:space="0" w:color="000000"/>
              <w:right w:val="double" w:sz="2" w:space="0" w:color="000000"/>
            </w:tcBorders>
          </w:tcPr>
          <w:p w14:paraId="2B79179C" w14:textId="77777777" w:rsidR="00501426" w:rsidRPr="003446C4" w:rsidRDefault="000C61C6">
            <w:pPr>
              <w:pStyle w:val="TableParagraph"/>
              <w:spacing w:before="1" w:line="170" w:lineRule="atLeast"/>
              <w:rPr>
                <w:sz w:val="16"/>
                <w:szCs w:val="16"/>
              </w:rPr>
            </w:pPr>
            <w:r w:rsidRPr="003446C4">
              <w:rPr>
                <w:sz w:val="16"/>
                <w:szCs w:val="16"/>
              </w:rPr>
              <w:t>TNV shall not be liable for any loss or damage due to any failure or delay in performance of this agreement resulting from any cause beyond our reasonable control, compliance with applicable regulations or directive of national, state or local governments is the responsibility of the client.</w:t>
            </w:r>
          </w:p>
        </w:tc>
      </w:tr>
      <w:tr w:rsidR="00501426" w:rsidRPr="003446C4" w14:paraId="4A19928D" w14:textId="77777777">
        <w:trPr>
          <w:trHeight w:val="344"/>
        </w:trPr>
        <w:tc>
          <w:tcPr>
            <w:tcW w:w="640" w:type="dxa"/>
            <w:tcBorders>
              <w:top w:val="single" w:sz="6" w:space="0" w:color="000000"/>
              <w:left w:val="thickThinMediumGap" w:sz="3" w:space="0" w:color="000000"/>
              <w:bottom w:val="single" w:sz="6" w:space="0" w:color="000000"/>
              <w:right w:val="single" w:sz="6" w:space="0" w:color="000000"/>
            </w:tcBorders>
          </w:tcPr>
          <w:p w14:paraId="067B30B8" w14:textId="77777777" w:rsidR="00501426" w:rsidRPr="003446C4" w:rsidRDefault="000C61C6">
            <w:pPr>
              <w:pStyle w:val="TableParagraph"/>
              <w:ind w:left="97"/>
              <w:rPr>
                <w:sz w:val="16"/>
                <w:szCs w:val="16"/>
              </w:rPr>
            </w:pPr>
            <w:r w:rsidRPr="003446C4">
              <w:rPr>
                <w:sz w:val="16"/>
                <w:szCs w:val="16"/>
              </w:rPr>
              <w:t>7.6</w:t>
            </w:r>
          </w:p>
        </w:tc>
        <w:tc>
          <w:tcPr>
            <w:tcW w:w="9402" w:type="dxa"/>
            <w:tcBorders>
              <w:top w:val="single" w:sz="6" w:space="0" w:color="000000"/>
              <w:left w:val="single" w:sz="6" w:space="0" w:color="000000"/>
              <w:bottom w:val="single" w:sz="6" w:space="0" w:color="000000"/>
              <w:right w:val="double" w:sz="2" w:space="0" w:color="000000"/>
            </w:tcBorders>
          </w:tcPr>
          <w:p w14:paraId="3F08A7C9" w14:textId="77777777" w:rsidR="00501426" w:rsidRPr="003446C4" w:rsidRDefault="000C61C6">
            <w:pPr>
              <w:pStyle w:val="TableParagraph"/>
              <w:spacing w:line="170" w:lineRule="atLeast"/>
              <w:ind w:right="147"/>
              <w:rPr>
                <w:sz w:val="16"/>
                <w:szCs w:val="16"/>
              </w:rPr>
            </w:pPr>
            <w:r w:rsidRPr="003446C4">
              <w:rPr>
                <w:sz w:val="16"/>
                <w:szCs w:val="16"/>
              </w:rPr>
              <w:t>Client will agree to ensure that the auditors/ assessors are properly briefed about health, safety and other necessary safety hazards that they may encounter during the audits. Client will be responsible for providing them with the personnel protective / safety equipment during the audits.</w:t>
            </w:r>
          </w:p>
        </w:tc>
      </w:tr>
      <w:tr w:rsidR="00501426" w:rsidRPr="003446C4" w14:paraId="3528F00F" w14:textId="77777777">
        <w:trPr>
          <w:trHeight w:val="862"/>
        </w:trPr>
        <w:tc>
          <w:tcPr>
            <w:tcW w:w="640" w:type="dxa"/>
            <w:tcBorders>
              <w:top w:val="single" w:sz="6" w:space="0" w:color="000000"/>
              <w:left w:val="thickThinMediumGap" w:sz="3" w:space="0" w:color="000000"/>
              <w:bottom w:val="single" w:sz="6" w:space="0" w:color="000000"/>
              <w:right w:val="single" w:sz="6" w:space="0" w:color="000000"/>
            </w:tcBorders>
          </w:tcPr>
          <w:p w14:paraId="5217FE78" w14:textId="77777777" w:rsidR="00501426" w:rsidRPr="003446C4" w:rsidRDefault="000C61C6">
            <w:pPr>
              <w:pStyle w:val="TableParagraph"/>
              <w:ind w:left="97"/>
              <w:rPr>
                <w:sz w:val="16"/>
                <w:szCs w:val="16"/>
              </w:rPr>
            </w:pPr>
            <w:r w:rsidRPr="003446C4">
              <w:rPr>
                <w:sz w:val="16"/>
                <w:szCs w:val="16"/>
              </w:rPr>
              <w:t>7.7</w:t>
            </w:r>
          </w:p>
        </w:tc>
        <w:tc>
          <w:tcPr>
            <w:tcW w:w="9402" w:type="dxa"/>
            <w:tcBorders>
              <w:top w:val="single" w:sz="6" w:space="0" w:color="000000"/>
              <w:left w:val="single" w:sz="6" w:space="0" w:color="000000"/>
              <w:bottom w:val="single" w:sz="6" w:space="0" w:color="000000"/>
              <w:right w:val="double" w:sz="2" w:space="0" w:color="000000"/>
            </w:tcBorders>
          </w:tcPr>
          <w:p w14:paraId="7D8A13DD" w14:textId="77777777" w:rsidR="00501426" w:rsidRPr="003446C4" w:rsidRDefault="000C61C6">
            <w:pPr>
              <w:pStyle w:val="TableParagraph"/>
              <w:spacing w:line="170" w:lineRule="atLeast"/>
              <w:ind w:right="147"/>
              <w:rPr>
                <w:sz w:val="16"/>
                <w:szCs w:val="16"/>
              </w:rPr>
            </w:pPr>
            <w:r w:rsidRPr="003446C4">
              <w:rPr>
                <w:sz w:val="16"/>
                <w:szCs w:val="16"/>
              </w:rPr>
              <w:t>Any statutes of limitations notwithstanding, the Organization agrees that its right to bring or assert against TNV any and all claims, demands, or proceedings, whether in arbitration or otherwise, shall be waived unless notice is received by TNV within thirty days after the Organization has taken notice of or should reasonably have been expected to have had notice of the basis for such claims; but it should be within ninety days of the service provided by TNV. Any arbitration or legal proceedings shall be treated as time barred/null and void if notice is not received by TNV within 90 days of its providing service on the basis</w:t>
            </w:r>
          </w:p>
        </w:tc>
      </w:tr>
      <w:tr w:rsidR="00501426" w:rsidRPr="003446C4" w14:paraId="0D4FCEF2" w14:textId="77777777">
        <w:trPr>
          <w:trHeight w:val="345"/>
        </w:trPr>
        <w:tc>
          <w:tcPr>
            <w:tcW w:w="640" w:type="dxa"/>
            <w:tcBorders>
              <w:top w:val="single" w:sz="6" w:space="0" w:color="000000"/>
              <w:left w:val="thickThinMediumGap" w:sz="3" w:space="0" w:color="000000"/>
              <w:bottom w:val="single" w:sz="6" w:space="0" w:color="000000"/>
              <w:right w:val="single" w:sz="6" w:space="0" w:color="000000"/>
            </w:tcBorders>
          </w:tcPr>
          <w:p w14:paraId="7E8E4324" w14:textId="77777777" w:rsidR="00501426" w:rsidRPr="003446C4" w:rsidRDefault="000C61C6">
            <w:pPr>
              <w:pStyle w:val="TableParagraph"/>
              <w:spacing w:before="1"/>
              <w:ind w:left="97"/>
              <w:rPr>
                <w:sz w:val="16"/>
                <w:szCs w:val="16"/>
              </w:rPr>
            </w:pPr>
            <w:r w:rsidRPr="003446C4">
              <w:rPr>
                <w:sz w:val="16"/>
                <w:szCs w:val="16"/>
              </w:rPr>
              <w:t>7.8</w:t>
            </w:r>
          </w:p>
        </w:tc>
        <w:tc>
          <w:tcPr>
            <w:tcW w:w="9402" w:type="dxa"/>
            <w:tcBorders>
              <w:top w:val="single" w:sz="6" w:space="0" w:color="000000"/>
              <w:left w:val="single" w:sz="6" w:space="0" w:color="000000"/>
              <w:bottom w:val="single" w:sz="6" w:space="0" w:color="000000"/>
              <w:right w:val="double" w:sz="2" w:space="0" w:color="000000"/>
            </w:tcBorders>
          </w:tcPr>
          <w:p w14:paraId="32B2B829" w14:textId="77777777" w:rsidR="00501426" w:rsidRPr="003446C4" w:rsidRDefault="000C61C6">
            <w:pPr>
              <w:pStyle w:val="TableParagraph"/>
              <w:spacing w:before="1" w:line="170" w:lineRule="atLeast"/>
              <w:ind w:right="147"/>
              <w:rPr>
                <w:sz w:val="16"/>
                <w:szCs w:val="16"/>
              </w:rPr>
            </w:pPr>
            <w:r w:rsidRPr="003446C4">
              <w:rPr>
                <w:sz w:val="16"/>
                <w:szCs w:val="16"/>
              </w:rPr>
              <w:t>Travel expenses of Assessment staff will be charged at actual from our nearest office. Boarding and lodging expenses shall be charged at actual where the assessment staff is required to travel overnight.</w:t>
            </w:r>
          </w:p>
        </w:tc>
      </w:tr>
      <w:tr w:rsidR="00501426" w:rsidRPr="003446C4" w14:paraId="6E72B82F" w14:textId="77777777">
        <w:trPr>
          <w:trHeight w:val="197"/>
        </w:trPr>
        <w:tc>
          <w:tcPr>
            <w:tcW w:w="640" w:type="dxa"/>
            <w:tcBorders>
              <w:top w:val="single" w:sz="6" w:space="0" w:color="000000"/>
              <w:left w:val="thickThinMediumGap" w:sz="3" w:space="0" w:color="000000"/>
              <w:bottom w:val="single" w:sz="6" w:space="0" w:color="000000"/>
              <w:right w:val="single" w:sz="6" w:space="0" w:color="000000"/>
            </w:tcBorders>
          </w:tcPr>
          <w:p w14:paraId="49C2C96B" w14:textId="77777777" w:rsidR="00501426" w:rsidRPr="003446C4" w:rsidRDefault="000C61C6">
            <w:pPr>
              <w:pStyle w:val="TableParagraph"/>
              <w:spacing w:before="2"/>
              <w:ind w:left="97"/>
              <w:rPr>
                <w:sz w:val="16"/>
                <w:szCs w:val="16"/>
              </w:rPr>
            </w:pPr>
            <w:r w:rsidRPr="003446C4">
              <w:rPr>
                <w:sz w:val="16"/>
                <w:szCs w:val="16"/>
              </w:rPr>
              <w:t>7.9</w:t>
            </w:r>
          </w:p>
        </w:tc>
        <w:tc>
          <w:tcPr>
            <w:tcW w:w="9402" w:type="dxa"/>
            <w:tcBorders>
              <w:top w:val="single" w:sz="6" w:space="0" w:color="000000"/>
              <w:left w:val="single" w:sz="6" w:space="0" w:color="000000"/>
              <w:bottom w:val="single" w:sz="6" w:space="0" w:color="000000"/>
              <w:right w:val="double" w:sz="2" w:space="0" w:color="000000"/>
            </w:tcBorders>
          </w:tcPr>
          <w:p w14:paraId="50B5EDDB" w14:textId="77777777" w:rsidR="00501426" w:rsidRPr="003446C4" w:rsidRDefault="000C61C6">
            <w:pPr>
              <w:pStyle w:val="TableParagraph"/>
              <w:rPr>
                <w:sz w:val="16"/>
                <w:szCs w:val="16"/>
              </w:rPr>
            </w:pPr>
            <w:r w:rsidRPr="003446C4">
              <w:rPr>
                <w:sz w:val="16"/>
                <w:szCs w:val="16"/>
              </w:rPr>
              <w:t>The Certification process shall be initiated after the acceptance of this agreement.</w:t>
            </w:r>
          </w:p>
        </w:tc>
      </w:tr>
      <w:tr w:rsidR="00501426" w:rsidRPr="003446C4" w14:paraId="7EA8F8B6" w14:textId="77777777">
        <w:trPr>
          <w:trHeight w:val="1192"/>
        </w:trPr>
        <w:tc>
          <w:tcPr>
            <w:tcW w:w="640" w:type="dxa"/>
            <w:tcBorders>
              <w:top w:val="single" w:sz="6" w:space="0" w:color="000000"/>
              <w:left w:val="thickThinMediumGap" w:sz="3" w:space="0" w:color="000000"/>
              <w:bottom w:val="single" w:sz="6" w:space="0" w:color="000000"/>
              <w:right w:val="single" w:sz="6" w:space="0" w:color="000000"/>
            </w:tcBorders>
          </w:tcPr>
          <w:p w14:paraId="4210C3CF" w14:textId="77777777" w:rsidR="00501426" w:rsidRPr="003446C4" w:rsidRDefault="000C61C6">
            <w:pPr>
              <w:pStyle w:val="TableParagraph"/>
              <w:spacing w:before="1"/>
              <w:ind w:left="97"/>
              <w:rPr>
                <w:sz w:val="16"/>
                <w:szCs w:val="16"/>
              </w:rPr>
            </w:pPr>
            <w:r w:rsidRPr="003446C4">
              <w:rPr>
                <w:sz w:val="16"/>
                <w:szCs w:val="16"/>
              </w:rPr>
              <w:lastRenderedPageBreak/>
              <w:t>7.10</w:t>
            </w:r>
          </w:p>
        </w:tc>
        <w:tc>
          <w:tcPr>
            <w:tcW w:w="9402" w:type="dxa"/>
            <w:tcBorders>
              <w:top w:val="single" w:sz="6" w:space="0" w:color="000000"/>
              <w:left w:val="single" w:sz="6" w:space="0" w:color="000000"/>
              <w:bottom w:val="single" w:sz="6" w:space="0" w:color="000000"/>
              <w:right w:val="double" w:sz="2" w:space="0" w:color="000000"/>
            </w:tcBorders>
          </w:tcPr>
          <w:p w14:paraId="1834A2DC" w14:textId="77777777" w:rsidR="00501426" w:rsidRPr="003446C4" w:rsidRDefault="000C61C6">
            <w:pPr>
              <w:pStyle w:val="TableParagraph"/>
              <w:spacing w:before="1" w:line="276" w:lineRule="auto"/>
              <w:rPr>
                <w:sz w:val="16"/>
                <w:szCs w:val="16"/>
              </w:rPr>
            </w:pPr>
            <w:r w:rsidRPr="003446C4">
              <w:rPr>
                <w:sz w:val="16"/>
                <w:szCs w:val="16"/>
              </w:rPr>
              <w:t>For the scopes not available with TNV, the validity of certificate is contingent upon the organization agreeing and meeting the requirements specified in Certification Rules as given in our website and this agreement. The conformity with the requirements for certification is the responsibility of the organization. TNV shall issue a non-accredited certificate. As per the terms mutually agreed a fresh accredited certificate may be issued as and when the activity is accredited by Accreditation Body. In the event the client is issued a non-accredited certificate, TNV can provide an accredited certificate only after doing a fresh audit as per the terms mutually agreed. In case any change of rules or methodology is advised by the accreditation body, the same</w:t>
            </w:r>
          </w:p>
          <w:p w14:paraId="3658906A" w14:textId="77777777" w:rsidR="00501426" w:rsidRPr="003446C4" w:rsidRDefault="000C61C6">
            <w:pPr>
              <w:pStyle w:val="TableParagraph"/>
              <w:spacing w:before="4"/>
              <w:rPr>
                <w:sz w:val="16"/>
                <w:szCs w:val="16"/>
              </w:rPr>
            </w:pPr>
            <w:r w:rsidRPr="003446C4">
              <w:rPr>
                <w:sz w:val="16"/>
                <w:szCs w:val="16"/>
              </w:rPr>
              <w:t>shall be applicable for TNV and the client for maintaining the validity of Certificate.</w:t>
            </w:r>
          </w:p>
        </w:tc>
      </w:tr>
      <w:tr w:rsidR="00501426" w:rsidRPr="003446C4" w14:paraId="5A60EC36" w14:textId="77777777">
        <w:trPr>
          <w:trHeight w:val="518"/>
        </w:trPr>
        <w:tc>
          <w:tcPr>
            <w:tcW w:w="640" w:type="dxa"/>
            <w:tcBorders>
              <w:top w:val="single" w:sz="6" w:space="0" w:color="000000"/>
              <w:left w:val="thickThinMediumGap" w:sz="3" w:space="0" w:color="000000"/>
              <w:bottom w:val="double" w:sz="2" w:space="0" w:color="000000"/>
              <w:right w:val="single" w:sz="6" w:space="0" w:color="000000"/>
            </w:tcBorders>
          </w:tcPr>
          <w:p w14:paraId="335A65E3" w14:textId="77777777" w:rsidR="00501426" w:rsidRPr="003446C4" w:rsidRDefault="000C61C6">
            <w:pPr>
              <w:pStyle w:val="TableParagraph"/>
              <w:spacing w:before="1"/>
              <w:ind w:left="97"/>
              <w:rPr>
                <w:sz w:val="16"/>
                <w:szCs w:val="16"/>
              </w:rPr>
            </w:pPr>
            <w:r w:rsidRPr="003446C4">
              <w:rPr>
                <w:sz w:val="16"/>
                <w:szCs w:val="16"/>
              </w:rPr>
              <w:t>7.11</w:t>
            </w:r>
          </w:p>
        </w:tc>
        <w:tc>
          <w:tcPr>
            <w:tcW w:w="9402" w:type="dxa"/>
            <w:tcBorders>
              <w:top w:val="single" w:sz="6" w:space="0" w:color="000000"/>
              <w:left w:val="single" w:sz="6" w:space="0" w:color="000000"/>
              <w:bottom w:val="double" w:sz="2" w:space="0" w:color="000000"/>
              <w:right w:val="double" w:sz="2" w:space="0" w:color="000000"/>
            </w:tcBorders>
          </w:tcPr>
          <w:p w14:paraId="2E039467" w14:textId="77777777" w:rsidR="00501426" w:rsidRPr="003446C4" w:rsidRDefault="000C61C6">
            <w:pPr>
              <w:pStyle w:val="TableParagraph"/>
              <w:spacing w:before="1" w:line="170" w:lineRule="atLeast"/>
              <w:ind w:right="138"/>
              <w:rPr>
                <w:sz w:val="16"/>
                <w:szCs w:val="16"/>
              </w:rPr>
            </w:pPr>
            <w:r w:rsidRPr="003446C4">
              <w:rPr>
                <w:sz w:val="16"/>
                <w:szCs w:val="16"/>
              </w:rPr>
              <w:t>After the acceptance of TNV-F-004, if the applicant wishes to cancel it, the advance or any other charges paid shall not be refundable. Liability of TNV is limited to a maximum of amount equivalent to the fees paid by the client. The offer given in TNV-F-004 is valid for 60 days from the date of issuance.</w:t>
            </w:r>
          </w:p>
        </w:tc>
      </w:tr>
    </w:tbl>
    <w:p w14:paraId="5352C7AE" w14:textId="77777777" w:rsidR="00501426" w:rsidRPr="003446C4" w:rsidRDefault="00501426">
      <w:pPr>
        <w:rPr>
          <w:sz w:val="16"/>
          <w:szCs w:val="16"/>
        </w:rPr>
      </w:pPr>
    </w:p>
    <w:p w14:paraId="29C345EA" w14:textId="77777777" w:rsidR="00501426" w:rsidRPr="003446C4" w:rsidRDefault="00501426">
      <w:pPr>
        <w:rPr>
          <w:sz w:val="16"/>
          <w:szCs w:val="16"/>
        </w:rPr>
        <w:sectPr w:rsidR="00501426" w:rsidRPr="003446C4" w:rsidSect="00FC644C">
          <w:pgSz w:w="12240" w:h="15840"/>
          <w:pgMar w:top="1360" w:right="980" w:bottom="700" w:left="960" w:header="94" w:footer="519" w:gutter="0"/>
          <w:cols w:space="720"/>
        </w:sectPr>
      </w:pPr>
    </w:p>
    <w:tbl>
      <w:tblPr>
        <w:tblW w:w="0" w:type="auto"/>
        <w:tblInd w:w="137" w:type="dxa"/>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Layout w:type="fixed"/>
        <w:tblCellMar>
          <w:left w:w="0" w:type="dxa"/>
          <w:right w:w="0" w:type="dxa"/>
        </w:tblCellMar>
        <w:tblLook w:val="01E0" w:firstRow="1" w:lastRow="1" w:firstColumn="1" w:lastColumn="1" w:noHBand="0" w:noVBand="0"/>
      </w:tblPr>
      <w:tblGrid>
        <w:gridCol w:w="640"/>
        <w:gridCol w:w="9402"/>
      </w:tblGrid>
      <w:tr w:rsidR="00501426" w:rsidRPr="003446C4" w14:paraId="5BA4715D" w14:textId="77777777">
        <w:trPr>
          <w:trHeight w:val="202"/>
        </w:trPr>
        <w:tc>
          <w:tcPr>
            <w:tcW w:w="640" w:type="dxa"/>
            <w:tcBorders>
              <w:left w:val="thickThinMediumGap" w:sz="3" w:space="0" w:color="000000"/>
              <w:bottom w:val="double" w:sz="2" w:space="0" w:color="000000"/>
              <w:right w:val="single" w:sz="6" w:space="0" w:color="000000"/>
            </w:tcBorders>
            <w:shd w:val="clear" w:color="auto" w:fill="D8D8D8"/>
          </w:tcPr>
          <w:p w14:paraId="435DE478" w14:textId="77777777" w:rsidR="00501426" w:rsidRPr="003446C4" w:rsidRDefault="000C61C6">
            <w:pPr>
              <w:pStyle w:val="TableParagraph"/>
              <w:spacing w:before="5"/>
              <w:ind w:left="97"/>
              <w:rPr>
                <w:sz w:val="16"/>
                <w:szCs w:val="16"/>
              </w:rPr>
            </w:pPr>
            <w:r w:rsidRPr="003446C4">
              <w:rPr>
                <w:w w:val="105"/>
                <w:sz w:val="16"/>
                <w:szCs w:val="16"/>
              </w:rPr>
              <w:lastRenderedPageBreak/>
              <w:t>Clause</w:t>
            </w:r>
          </w:p>
        </w:tc>
        <w:tc>
          <w:tcPr>
            <w:tcW w:w="9402" w:type="dxa"/>
            <w:tcBorders>
              <w:left w:val="single" w:sz="6" w:space="0" w:color="000000"/>
              <w:bottom w:val="double" w:sz="2" w:space="0" w:color="000000"/>
              <w:right w:val="double" w:sz="2" w:space="0" w:color="000000"/>
            </w:tcBorders>
            <w:shd w:val="clear" w:color="auto" w:fill="D8D8D8"/>
          </w:tcPr>
          <w:p w14:paraId="0412ADDC" w14:textId="77777777" w:rsidR="00501426" w:rsidRPr="003446C4" w:rsidRDefault="000C61C6">
            <w:pPr>
              <w:pStyle w:val="TableParagraph"/>
              <w:spacing w:before="5"/>
              <w:ind w:left="3677" w:right="3650"/>
              <w:jc w:val="center"/>
              <w:rPr>
                <w:sz w:val="16"/>
                <w:szCs w:val="16"/>
              </w:rPr>
            </w:pPr>
            <w:r w:rsidRPr="003446C4">
              <w:rPr>
                <w:w w:val="110"/>
                <w:sz w:val="16"/>
                <w:szCs w:val="16"/>
              </w:rPr>
              <w:t>Subject (Terms &amp; Conditions)</w:t>
            </w:r>
          </w:p>
        </w:tc>
      </w:tr>
      <w:tr w:rsidR="00501426" w:rsidRPr="003446C4" w14:paraId="5F13C03F" w14:textId="77777777">
        <w:trPr>
          <w:trHeight w:val="514"/>
        </w:trPr>
        <w:tc>
          <w:tcPr>
            <w:tcW w:w="640" w:type="dxa"/>
            <w:tcBorders>
              <w:top w:val="double" w:sz="2" w:space="0" w:color="000000"/>
              <w:left w:val="thickThinMediumGap" w:sz="3" w:space="0" w:color="000000"/>
              <w:bottom w:val="single" w:sz="6" w:space="0" w:color="000000"/>
              <w:right w:val="single" w:sz="6" w:space="0" w:color="000000"/>
            </w:tcBorders>
          </w:tcPr>
          <w:p w14:paraId="4E9DEF93" w14:textId="77777777" w:rsidR="00501426" w:rsidRPr="003446C4" w:rsidRDefault="000C61C6">
            <w:pPr>
              <w:pStyle w:val="TableParagraph"/>
              <w:ind w:left="97"/>
              <w:rPr>
                <w:sz w:val="16"/>
                <w:szCs w:val="16"/>
              </w:rPr>
            </w:pPr>
            <w:r w:rsidRPr="003446C4">
              <w:rPr>
                <w:sz w:val="16"/>
                <w:szCs w:val="16"/>
              </w:rPr>
              <w:t>7.12</w:t>
            </w:r>
          </w:p>
        </w:tc>
        <w:tc>
          <w:tcPr>
            <w:tcW w:w="9402" w:type="dxa"/>
            <w:tcBorders>
              <w:top w:val="double" w:sz="2" w:space="0" w:color="000000"/>
              <w:left w:val="single" w:sz="6" w:space="0" w:color="000000"/>
              <w:bottom w:val="single" w:sz="6" w:space="0" w:color="000000"/>
              <w:right w:val="double" w:sz="2" w:space="0" w:color="000000"/>
            </w:tcBorders>
          </w:tcPr>
          <w:p w14:paraId="1BFCBEBC" w14:textId="77777777" w:rsidR="00501426" w:rsidRPr="003446C4" w:rsidRDefault="000C61C6">
            <w:pPr>
              <w:pStyle w:val="TableParagraph"/>
              <w:rPr>
                <w:sz w:val="16"/>
                <w:szCs w:val="16"/>
              </w:rPr>
            </w:pPr>
            <w:r w:rsidRPr="003446C4">
              <w:rPr>
                <w:sz w:val="16"/>
                <w:szCs w:val="16"/>
              </w:rPr>
              <w:t>This Agreement will be governed exclusively by the laws prevailing under the jurisdiction of Lucknow, UP courts only. In the event of any dispute the</w:t>
            </w:r>
          </w:p>
          <w:p w14:paraId="4A2DEE17" w14:textId="77777777" w:rsidR="00501426" w:rsidRPr="003446C4" w:rsidRDefault="000C61C6">
            <w:pPr>
              <w:pStyle w:val="TableParagraph"/>
              <w:spacing w:before="5" w:line="170" w:lineRule="exact"/>
              <w:ind w:right="147"/>
              <w:rPr>
                <w:sz w:val="16"/>
                <w:szCs w:val="16"/>
              </w:rPr>
            </w:pPr>
            <w:r w:rsidRPr="003446C4">
              <w:rPr>
                <w:sz w:val="16"/>
                <w:szCs w:val="16"/>
              </w:rPr>
              <w:t>client/ organization and TNV agreed to submit exclusively to the jurisdiction of the courts located at Lucknow, UP for resolution of any dispute arising out of or in connection with this agreement.</w:t>
            </w:r>
          </w:p>
        </w:tc>
      </w:tr>
      <w:tr w:rsidR="00501426" w:rsidRPr="003446C4" w14:paraId="32BCF14E" w14:textId="77777777">
        <w:trPr>
          <w:trHeight w:val="196"/>
        </w:trPr>
        <w:tc>
          <w:tcPr>
            <w:tcW w:w="640" w:type="dxa"/>
            <w:tcBorders>
              <w:top w:val="single" w:sz="6" w:space="0" w:color="000000"/>
              <w:left w:val="thickThinMediumGap" w:sz="3" w:space="0" w:color="000000"/>
              <w:bottom w:val="single" w:sz="6" w:space="0" w:color="000000"/>
              <w:right w:val="single" w:sz="6" w:space="0" w:color="000000"/>
            </w:tcBorders>
          </w:tcPr>
          <w:p w14:paraId="13C30D34" w14:textId="77777777" w:rsidR="00501426" w:rsidRPr="003446C4" w:rsidRDefault="000C61C6">
            <w:pPr>
              <w:pStyle w:val="TableParagraph"/>
              <w:spacing w:before="1"/>
              <w:ind w:left="97"/>
              <w:rPr>
                <w:sz w:val="16"/>
                <w:szCs w:val="16"/>
              </w:rPr>
            </w:pPr>
            <w:r w:rsidRPr="003446C4">
              <w:rPr>
                <w:sz w:val="16"/>
                <w:szCs w:val="16"/>
              </w:rPr>
              <w:t>7.13</w:t>
            </w:r>
          </w:p>
        </w:tc>
        <w:tc>
          <w:tcPr>
            <w:tcW w:w="9402" w:type="dxa"/>
            <w:tcBorders>
              <w:top w:val="single" w:sz="6" w:space="0" w:color="000000"/>
              <w:left w:val="single" w:sz="6" w:space="0" w:color="000000"/>
              <w:bottom w:val="single" w:sz="6" w:space="0" w:color="000000"/>
              <w:right w:val="double" w:sz="2" w:space="0" w:color="000000"/>
            </w:tcBorders>
          </w:tcPr>
          <w:p w14:paraId="3CDE2EFA" w14:textId="77777777" w:rsidR="00501426" w:rsidRPr="003446C4" w:rsidRDefault="000C61C6">
            <w:pPr>
              <w:pStyle w:val="TableParagraph"/>
              <w:spacing w:line="171" w:lineRule="exact"/>
              <w:rPr>
                <w:sz w:val="16"/>
                <w:szCs w:val="16"/>
              </w:rPr>
            </w:pPr>
            <w:r w:rsidRPr="003446C4">
              <w:rPr>
                <w:sz w:val="16"/>
                <w:szCs w:val="16"/>
              </w:rPr>
              <w:t>Having read and understood the terms of this agreement both the parties have entered into this agreement.</w:t>
            </w:r>
          </w:p>
        </w:tc>
      </w:tr>
      <w:tr w:rsidR="00501426" w:rsidRPr="003446C4" w14:paraId="3E681B1D" w14:textId="77777777">
        <w:trPr>
          <w:trHeight w:val="197"/>
        </w:trPr>
        <w:tc>
          <w:tcPr>
            <w:tcW w:w="640" w:type="dxa"/>
            <w:tcBorders>
              <w:top w:val="single" w:sz="6" w:space="0" w:color="000000"/>
              <w:left w:val="thickThinMediumGap" w:sz="3" w:space="0" w:color="000000"/>
              <w:bottom w:val="single" w:sz="6" w:space="0" w:color="000000"/>
              <w:right w:val="single" w:sz="6" w:space="0" w:color="000000"/>
            </w:tcBorders>
          </w:tcPr>
          <w:p w14:paraId="158217ED" w14:textId="77777777" w:rsidR="00501426" w:rsidRPr="003446C4" w:rsidRDefault="000C61C6">
            <w:pPr>
              <w:pStyle w:val="TableParagraph"/>
              <w:spacing w:before="2"/>
              <w:ind w:left="97"/>
              <w:rPr>
                <w:sz w:val="16"/>
                <w:szCs w:val="16"/>
              </w:rPr>
            </w:pPr>
            <w:r w:rsidRPr="003446C4">
              <w:rPr>
                <w:sz w:val="16"/>
                <w:szCs w:val="16"/>
              </w:rPr>
              <w:t>7.14</w:t>
            </w:r>
          </w:p>
        </w:tc>
        <w:tc>
          <w:tcPr>
            <w:tcW w:w="9402" w:type="dxa"/>
            <w:tcBorders>
              <w:top w:val="single" w:sz="6" w:space="0" w:color="000000"/>
              <w:left w:val="single" w:sz="6" w:space="0" w:color="000000"/>
              <w:bottom w:val="single" w:sz="6" w:space="0" w:color="000000"/>
              <w:right w:val="double" w:sz="2" w:space="0" w:color="000000"/>
            </w:tcBorders>
          </w:tcPr>
          <w:p w14:paraId="3ADCA9BA" w14:textId="77777777" w:rsidR="00501426" w:rsidRPr="003446C4" w:rsidRDefault="000C61C6">
            <w:pPr>
              <w:pStyle w:val="TableParagraph"/>
              <w:spacing w:before="2"/>
              <w:rPr>
                <w:sz w:val="16"/>
                <w:szCs w:val="16"/>
              </w:rPr>
            </w:pPr>
            <w:r w:rsidRPr="003446C4">
              <w:rPr>
                <w:sz w:val="16"/>
                <w:szCs w:val="16"/>
              </w:rPr>
              <w:t>The client shall agree allow and give access to Auditors and /or personnel from Accreditation Body to witness the audit carried out TNV.</w:t>
            </w:r>
          </w:p>
        </w:tc>
      </w:tr>
      <w:tr w:rsidR="00501426" w:rsidRPr="003446C4" w14:paraId="516512BA" w14:textId="77777777">
        <w:trPr>
          <w:trHeight w:val="198"/>
        </w:trPr>
        <w:tc>
          <w:tcPr>
            <w:tcW w:w="640" w:type="dxa"/>
            <w:tcBorders>
              <w:top w:val="single" w:sz="6" w:space="0" w:color="000000"/>
              <w:left w:val="thickThinMediumGap" w:sz="3" w:space="0" w:color="000000"/>
              <w:bottom w:val="single" w:sz="6" w:space="0" w:color="000000"/>
              <w:right w:val="single" w:sz="6" w:space="0" w:color="000000"/>
            </w:tcBorders>
            <w:shd w:val="clear" w:color="auto" w:fill="D8D8D8"/>
          </w:tcPr>
          <w:p w14:paraId="3AE4F982" w14:textId="77777777" w:rsidR="00501426" w:rsidRPr="003446C4" w:rsidRDefault="000C61C6">
            <w:pPr>
              <w:pStyle w:val="TableParagraph"/>
              <w:spacing w:before="1"/>
              <w:ind w:left="97"/>
              <w:rPr>
                <w:sz w:val="16"/>
                <w:szCs w:val="16"/>
              </w:rPr>
            </w:pPr>
            <w:r w:rsidRPr="003446C4">
              <w:rPr>
                <w:sz w:val="16"/>
                <w:szCs w:val="16"/>
              </w:rPr>
              <w:t>8</w:t>
            </w:r>
          </w:p>
        </w:tc>
        <w:tc>
          <w:tcPr>
            <w:tcW w:w="9402" w:type="dxa"/>
            <w:tcBorders>
              <w:top w:val="single" w:sz="6" w:space="0" w:color="000000"/>
              <w:left w:val="single" w:sz="6" w:space="0" w:color="000000"/>
              <w:bottom w:val="single" w:sz="6" w:space="0" w:color="000000"/>
              <w:right w:val="double" w:sz="2" w:space="0" w:color="000000"/>
            </w:tcBorders>
            <w:shd w:val="clear" w:color="auto" w:fill="D8D8D8"/>
          </w:tcPr>
          <w:p w14:paraId="7D44BF1F" w14:textId="77777777" w:rsidR="00501426" w:rsidRPr="003446C4" w:rsidRDefault="000C61C6">
            <w:pPr>
              <w:pStyle w:val="TableParagraph"/>
              <w:spacing w:before="1"/>
              <w:rPr>
                <w:sz w:val="16"/>
                <w:szCs w:val="16"/>
              </w:rPr>
            </w:pPr>
            <w:r w:rsidRPr="003446C4">
              <w:rPr>
                <w:w w:val="110"/>
                <w:sz w:val="16"/>
                <w:szCs w:val="16"/>
              </w:rPr>
              <w:t>Post Certification Terms and Conditions</w:t>
            </w:r>
          </w:p>
        </w:tc>
      </w:tr>
      <w:tr w:rsidR="00501426" w:rsidRPr="003446C4" w14:paraId="2DAF49B4" w14:textId="77777777">
        <w:trPr>
          <w:trHeight w:val="345"/>
        </w:trPr>
        <w:tc>
          <w:tcPr>
            <w:tcW w:w="640" w:type="dxa"/>
            <w:tcBorders>
              <w:top w:val="single" w:sz="6" w:space="0" w:color="000000"/>
              <w:left w:val="thickThinMediumGap" w:sz="3" w:space="0" w:color="000000"/>
              <w:bottom w:val="single" w:sz="6" w:space="0" w:color="000000"/>
              <w:right w:val="single" w:sz="6" w:space="0" w:color="000000"/>
            </w:tcBorders>
          </w:tcPr>
          <w:p w14:paraId="2D8C5D30" w14:textId="77777777" w:rsidR="00501426" w:rsidRPr="003446C4" w:rsidRDefault="000C61C6">
            <w:pPr>
              <w:pStyle w:val="TableParagraph"/>
              <w:spacing w:before="1"/>
              <w:ind w:left="97"/>
              <w:rPr>
                <w:sz w:val="16"/>
                <w:szCs w:val="16"/>
              </w:rPr>
            </w:pPr>
            <w:r w:rsidRPr="003446C4">
              <w:rPr>
                <w:sz w:val="16"/>
                <w:szCs w:val="16"/>
              </w:rPr>
              <w:t>8.1</w:t>
            </w:r>
          </w:p>
        </w:tc>
        <w:tc>
          <w:tcPr>
            <w:tcW w:w="9402" w:type="dxa"/>
            <w:tcBorders>
              <w:top w:val="single" w:sz="6" w:space="0" w:color="000000"/>
              <w:left w:val="single" w:sz="6" w:space="0" w:color="000000"/>
              <w:bottom w:val="single" w:sz="6" w:space="0" w:color="000000"/>
              <w:right w:val="double" w:sz="2" w:space="0" w:color="000000"/>
            </w:tcBorders>
          </w:tcPr>
          <w:p w14:paraId="7CDFB853" w14:textId="77777777" w:rsidR="00501426" w:rsidRPr="003446C4" w:rsidRDefault="000C61C6">
            <w:pPr>
              <w:pStyle w:val="TableParagraph"/>
              <w:spacing w:before="1" w:line="170" w:lineRule="atLeast"/>
              <w:ind w:right="147"/>
              <w:rPr>
                <w:sz w:val="16"/>
                <w:szCs w:val="16"/>
              </w:rPr>
            </w:pPr>
            <w:r w:rsidRPr="003446C4">
              <w:rPr>
                <w:sz w:val="16"/>
                <w:szCs w:val="16"/>
              </w:rPr>
              <w:t>Certificates: Certificates of conformity issued by TNV shall be the property of TNV and that these shall be returned to TNV if and when the certificate is withdrawn.</w:t>
            </w:r>
          </w:p>
        </w:tc>
      </w:tr>
      <w:tr w:rsidR="00501426" w:rsidRPr="003446C4" w14:paraId="3BC5CAEB" w14:textId="77777777">
        <w:trPr>
          <w:trHeight w:val="344"/>
        </w:trPr>
        <w:tc>
          <w:tcPr>
            <w:tcW w:w="640" w:type="dxa"/>
            <w:tcBorders>
              <w:top w:val="single" w:sz="6" w:space="0" w:color="000000"/>
              <w:left w:val="thickThinMediumGap" w:sz="3" w:space="0" w:color="000000"/>
              <w:bottom w:val="single" w:sz="6" w:space="0" w:color="000000"/>
              <w:right w:val="single" w:sz="6" w:space="0" w:color="000000"/>
            </w:tcBorders>
          </w:tcPr>
          <w:p w14:paraId="38AB5A7A" w14:textId="77777777" w:rsidR="00501426" w:rsidRPr="003446C4" w:rsidRDefault="000C61C6">
            <w:pPr>
              <w:pStyle w:val="TableParagraph"/>
              <w:ind w:left="97"/>
              <w:rPr>
                <w:sz w:val="16"/>
                <w:szCs w:val="16"/>
              </w:rPr>
            </w:pPr>
            <w:r w:rsidRPr="003446C4">
              <w:rPr>
                <w:sz w:val="16"/>
                <w:szCs w:val="16"/>
              </w:rPr>
              <w:t>8.2</w:t>
            </w:r>
          </w:p>
        </w:tc>
        <w:tc>
          <w:tcPr>
            <w:tcW w:w="9402" w:type="dxa"/>
            <w:tcBorders>
              <w:top w:val="single" w:sz="6" w:space="0" w:color="000000"/>
              <w:left w:val="single" w:sz="6" w:space="0" w:color="000000"/>
              <w:bottom w:val="single" w:sz="6" w:space="0" w:color="000000"/>
              <w:right w:val="double" w:sz="2" w:space="0" w:color="000000"/>
            </w:tcBorders>
          </w:tcPr>
          <w:p w14:paraId="20BADD3A" w14:textId="77777777" w:rsidR="00501426" w:rsidRPr="003446C4" w:rsidRDefault="000C61C6">
            <w:pPr>
              <w:pStyle w:val="TableParagraph"/>
              <w:spacing w:line="170" w:lineRule="atLeast"/>
              <w:ind w:right="147"/>
              <w:rPr>
                <w:sz w:val="16"/>
                <w:szCs w:val="16"/>
              </w:rPr>
            </w:pPr>
            <w:r w:rsidRPr="003446C4">
              <w:rPr>
                <w:sz w:val="16"/>
                <w:szCs w:val="16"/>
              </w:rPr>
              <w:t>Use of Logos and Marks: Right to use Logo is granted and the use of the logo is subject to restrictions. The use of logo / marks does not imply that product / service is Marks certified. Logo and shall not be used during the period of suspension / withdrawal of certificate.</w:t>
            </w:r>
          </w:p>
        </w:tc>
      </w:tr>
      <w:tr w:rsidR="00501426" w:rsidRPr="003446C4" w14:paraId="17DDCED2" w14:textId="77777777">
        <w:trPr>
          <w:trHeight w:val="342"/>
        </w:trPr>
        <w:tc>
          <w:tcPr>
            <w:tcW w:w="640" w:type="dxa"/>
            <w:tcBorders>
              <w:top w:val="single" w:sz="6" w:space="0" w:color="000000"/>
              <w:left w:val="thickThinMediumGap" w:sz="3" w:space="0" w:color="000000"/>
              <w:bottom w:val="single" w:sz="6" w:space="0" w:color="000000"/>
              <w:right w:val="single" w:sz="6" w:space="0" w:color="000000"/>
            </w:tcBorders>
          </w:tcPr>
          <w:p w14:paraId="2E0672D6" w14:textId="77777777" w:rsidR="00501426" w:rsidRPr="003446C4" w:rsidRDefault="000C61C6">
            <w:pPr>
              <w:pStyle w:val="TableParagraph"/>
              <w:ind w:left="97"/>
              <w:rPr>
                <w:sz w:val="16"/>
                <w:szCs w:val="16"/>
              </w:rPr>
            </w:pPr>
            <w:r w:rsidRPr="003446C4">
              <w:rPr>
                <w:sz w:val="16"/>
                <w:szCs w:val="16"/>
              </w:rPr>
              <w:t>8.3</w:t>
            </w:r>
          </w:p>
        </w:tc>
        <w:tc>
          <w:tcPr>
            <w:tcW w:w="9402" w:type="dxa"/>
            <w:tcBorders>
              <w:top w:val="single" w:sz="6" w:space="0" w:color="000000"/>
              <w:left w:val="single" w:sz="6" w:space="0" w:color="000000"/>
              <w:bottom w:val="single" w:sz="6" w:space="0" w:color="000000"/>
              <w:right w:val="double" w:sz="2" w:space="0" w:color="000000"/>
            </w:tcBorders>
          </w:tcPr>
          <w:p w14:paraId="487050EF" w14:textId="77777777" w:rsidR="00501426" w:rsidRPr="003446C4" w:rsidRDefault="000C61C6">
            <w:pPr>
              <w:pStyle w:val="TableParagraph"/>
              <w:spacing w:line="170" w:lineRule="atLeast"/>
              <w:rPr>
                <w:sz w:val="16"/>
                <w:szCs w:val="16"/>
              </w:rPr>
            </w:pPr>
            <w:r w:rsidRPr="003446C4">
              <w:rPr>
                <w:sz w:val="16"/>
                <w:szCs w:val="16"/>
              </w:rPr>
              <w:t>Voluntary withdrawal: Client may request for suspension / withdrawal of certificate on temporary basis if they feel that their existing system does not comply / conform to the requirements of the standard.</w:t>
            </w:r>
          </w:p>
        </w:tc>
      </w:tr>
      <w:tr w:rsidR="00501426" w:rsidRPr="003446C4" w14:paraId="50A4F777" w14:textId="77777777">
        <w:trPr>
          <w:trHeight w:val="862"/>
        </w:trPr>
        <w:tc>
          <w:tcPr>
            <w:tcW w:w="640" w:type="dxa"/>
            <w:tcBorders>
              <w:top w:val="single" w:sz="6" w:space="0" w:color="000000"/>
              <w:left w:val="thickThinMediumGap" w:sz="3" w:space="0" w:color="000000"/>
              <w:bottom w:val="single" w:sz="6" w:space="0" w:color="000000"/>
              <w:right w:val="single" w:sz="6" w:space="0" w:color="000000"/>
            </w:tcBorders>
          </w:tcPr>
          <w:p w14:paraId="33541AA4" w14:textId="77777777" w:rsidR="00501426" w:rsidRPr="003446C4" w:rsidRDefault="000C61C6">
            <w:pPr>
              <w:pStyle w:val="TableParagraph"/>
              <w:spacing w:before="2"/>
              <w:ind w:left="97"/>
              <w:rPr>
                <w:sz w:val="16"/>
                <w:szCs w:val="16"/>
              </w:rPr>
            </w:pPr>
            <w:r w:rsidRPr="003446C4">
              <w:rPr>
                <w:sz w:val="16"/>
                <w:szCs w:val="16"/>
              </w:rPr>
              <w:t>8.4</w:t>
            </w:r>
          </w:p>
        </w:tc>
        <w:tc>
          <w:tcPr>
            <w:tcW w:w="9402" w:type="dxa"/>
            <w:tcBorders>
              <w:top w:val="single" w:sz="6" w:space="0" w:color="000000"/>
              <w:left w:val="single" w:sz="6" w:space="0" w:color="000000"/>
              <w:bottom w:val="single" w:sz="6" w:space="0" w:color="000000"/>
              <w:right w:val="double" w:sz="2" w:space="0" w:color="000000"/>
            </w:tcBorders>
          </w:tcPr>
          <w:p w14:paraId="3C8EE2F0" w14:textId="541CB342" w:rsidR="00501426" w:rsidRPr="003446C4" w:rsidRDefault="000C61C6">
            <w:pPr>
              <w:pStyle w:val="TableParagraph"/>
              <w:spacing w:line="170" w:lineRule="atLeast"/>
              <w:ind w:right="147"/>
              <w:rPr>
                <w:sz w:val="16"/>
                <w:szCs w:val="16"/>
              </w:rPr>
            </w:pPr>
            <w:r w:rsidRPr="003446C4">
              <w:rPr>
                <w:sz w:val="16"/>
                <w:szCs w:val="16"/>
              </w:rPr>
              <w:t xml:space="preserve">Suspension and withdrawal: TNV will impose the suspension based on the conditions defined in the certification rules which is provided to the client. TNV will Suspend and / or Withdraw the certificate if the client fails to meet the requirements of the Standard or Criteria, fees and / or expenses incurred by TNV are not paid / cleared and also in the opinion of the auditor that the terms of business of TNV you are complying with, is not established. The reasons which caused suspension shall be complied within 6 months after this the suspended certificate will be withdrawn. Under the withdrawal of </w:t>
            </w:r>
            <w:r w:rsidR="006E2A04" w:rsidRPr="003446C4">
              <w:rPr>
                <w:sz w:val="16"/>
                <w:szCs w:val="16"/>
              </w:rPr>
              <w:t>certification,</w:t>
            </w:r>
            <w:r w:rsidRPr="003446C4">
              <w:rPr>
                <w:sz w:val="16"/>
                <w:szCs w:val="16"/>
              </w:rPr>
              <w:t xml:space="preserve"> the organization shall return the original certification and other related documents.</w:t>
            </w:r>
          </w:p>
        </w:tc>
      </w:tr>
      <w:tr w:rsidR="00501426" w:rsidRPr="003446C4" w14:paraId="6F444C65" w14:textId="77777777">
        <w:trPr>
          <w:trHeight w:val="343"/>
        </w:trPr>
        <w:tc>
          <w:tcPr>
            <w:tcW w:w="640" w:type="dxa"/>
            <w:tcBorders>
              <w:top w:val="single" w:sz="6" w:space="0" w:color="000000"/>
              <w:left w:val="thickThinMediumGap" w:sz="3" w:space="0" w:color="000000"/>
              <w:bottom w:val="single" w:sz="6" w:space="0" w:color="000000"/>
              <w:right w:val="single" w:sz="6" w:space="0" w:color="000000"/>
            </w:tcBorders>
          </w:tcPr>
          <w:p w14:paraId="63B667BF" w14:textId="77777777" w:rsidR="00501426" w:rsidRPr="003446C4" w:rsidRDefault="000C61C6">
            <w:pPr>
              <w:pStyle w:val="TableParagraph"/>
              <w:spacing w:before="1"/>
              <w:ind w:left="97"/>
              <w:rPr>
                <w:sz w:val="16"/>
                <w:szCs w:val="16"/>
              </w:rPr>
            </w:pPr>
            <w:r w:rsidRPr="003446C4">
              <w:rPr>
                <w:sz w:val="16"/>
                <w:szCs w:val="16"/>
              </w:rPr>
              <w:t>8.5</w:t>
            </w:r>
          </w:p>
        </w:tc>
        <w:tc>
          <w:tcPr>
            <w:tcW w:w="9402" w:type="dxa"/>
            <w:tcBorders>
              <w:top w:val="single" w:sz="6" w:space="0" w:color="000000"/>
              <w:left w:val="single" w:sz="6" w:space="0" w:color="000000"/>
              <w:bottom w:val="single" w:sz="6" w:space="0" w:color="000000"/>
              <w:right w:val="double" w:sz="2" w:space="0" w:color="000000"/>
            </w:tcBorders>
          </w:tcPr>
          <w:p w14:paraId="67B6EA38" w14:textId="77777777" w:rsidR="00501426" w:rsidRPr="003446C4" w:rsidRDefault="000C61C6">
            <w:pPr>
              <w:pStyle w:val="TableParagraph"/>
              <w:spacing w:before="1" w:line="170" w:lineRule="atLeast"/>
              <w:ind w:right="147"/>
              <w:rPr>
                <w:sz w:val="16"/>
                <w:szCs w:val="16"/>
              </w:rPr>
            </w:pPr>
            <w:r w:rsidRPr="003446C4">
              <w:rPr>
                <w:sz w:val="16"/>
                <w:szCs w:val="16"/>
              </w:rPr>
              <w:t>The client shall agree to inform TNV any changes with respect to Management System, Organizational change including personnel, change of location or address and any additional or deletion of processes / activities.</w:t>
            </w:r>
          </w:p>
        </w:tc>
      </w:tr>
      <w:tr w:rsidR="00501426" w:rsidRPr="003446C4" w14:paraId="08FE2572" w14:textId="77777777">
        <w:trPr>
          <w:trHeight w:val="344"/>
        </w:trPr>
        <w:tc>
          <w:tcPr>
            <w:tcW w:w="640" w:type="dxa"/>
            <w:tcBorders>
              <w:top w:val="single" w:sz="6" w:space="0" w:color="000000"/>
              <w:left w:val="thickThinMediumGap" w:sz="3" w:space="0" w:color="000000"/>
              <w:bottom w:val="single" w:sz="6" w:space="0" w:color="000000"/>
              <w:right w:val="single" w:sz="6" w:space="0" w:color="000000"/>
            </w:tcBorders>
          </w:tcPr>
          <w:p w14:paraId="2A33A7AB" w14:textId="77777777" w:rsidR="00501426" w:rsidRPr="003446C4" w:rsidRDefault="000C61C6">
            <w:pPr>
              <w:pStyle w:val="TableParagraph"/>
              <w:spacing w:before="2"/>
              <w:ind w:left="97"/>
              <w:rPr>
                <w:sz w:val="16"/>
                <w:szCs w:val="16"/>
              </w:rPr>
            </w:pPr>
            <w:r w:rsidRPr="003446C4">
              <w:rPr>
                <w:sz w:val="16"/>
                <w:szCs w:val="16"/>
              </w:rPr>
              <w:t>8.6</w:t>
            </w:r>
          </w:p>
        </w:tc>
        <w:tc>
          <w:tcPr>
            <w:tcW w:w="9402" w:type="dxa"/>
            <w:tcBorders>
              <w:top w:val="single" w:sz="6" w:space="0" w:color="000000"/>
              <w:left w:val="single" w:sz="6" w:space="0" w:color="000000"/>
              <w:bottom w:val="single" w:sz="6" w:space="0" w:color="000000"/>
              <w:right w:val="double" w:sz="2" w:space="0" w:color="000000"/>
            </w:tcBorders>
          </w:tcPr>
          <w:p w14:paraId="1AB41108" w14:textId="77777777" w:rsidR="00501426" w:rsidRPr="003446C4" w:rsidRDefault="000C61C6">
            <w:pPr>
              <w:pStyle w:val="TableParagraph"/>
              <w:spacing w:line="170" w:lineRule="atLeast"/>
              <w:rPr>
                <w:sz w:val="16"/>
                <w:szCs w:val="16"/>
              </w:rPr>
            </w:pPr>
            <w:r w:rsidRPr="003446C4">
              <w:rPr>
                <w:sz w:val="16"/>
                <w:szCs w:val="16"/>
              </w:rPr>
              <w:t>Certification is granted and maintained based on the limited sampling audit and TNV shall not be responsible for the client's failure to maintain the implemented documented system.</w:t>
            </w:r>
          </w:p>
        </w:tc>
      </w:tr>
      <w:tr w:rsidR="00501426" w:rsidRPr="003446C4" w14:paraId="2EE5AD62" w14:textId="77777777">
        <w:trPr>
          <w:trHeight w:val="689"/>
        </w:trPr>
        <w:tc>
          <w:tcPr>
            <w:tcW w:w="640" w:type="dxa"/>
            <w:tcBorders>
              <w:top w:val="single" w:sz="6" w:space="0" w:color="000000"/>
              <w:left w:val="thickThinMediumGap" w:sz="3" w:space="0" w:color="000000"/>
              <w:bottom w:val="single" w:sz="6" w:space="0" w:color="000000"/>
              <w:right w:val="single" w:sz="6" w:space="0" w:color="000000"/>
            </w:tcBorders>
          </w:tcPr>
          <w:p w14:paraId="18EF291C" w14:textId="77777777" w:rsidR="00501426" w:rsidRPr="003446C4" w:rsidRDefault="000C61C6">
            <w:pPr>
              <w:pStyle w:val="TableParagraph"/>
              <w:ind w:left="97"/>
              <w:rPr>
                <w:sz w:val="16"/>
                <w:szCs w:val="16"/>
              </w:rPr>
            </w:pPr>
            <w:r w:rsidRPr="003446C4">
              <w:rPr>
                <w:sz w:val="16"/>
                <w:szCs w:val="16"/>
              </w:rPr>
              <w:t>8.7</w:t>
            </w:r>
          </w:p>
        </w:tc>
        <w:tc>
          <w:tcPr>
            <w:tcW w:w="9402" w:type="dxa"/>
            <w:tcBorders>
              <w:top w:val="single" w:sz="6" w:space="0" w:color="000000"/>
              <w:left w:val="single" w:sz="6" w:space="0" w:color="000000"/>
              <w:bottom w:val="single" w:sz="6" w:space="0" w:color="000000"/>
              <w:right w:val="double" w:sz="2" w:space="0" w:color="000000"/>
            </w:tcBorders>
          </w:tcPr>
          <w:p w14:paraId="2A08CE78" w14:textId="4160827C" w:rsidR="00501426" w:rsidRPr="003446C4" w:rsidRDefault="000C61C6">
            <w:pPr>
              <w:pStyle w:val="TableParagraph"/>
              <w:spacing w:line="170" w:lineRule="atLeast"/>
              <w:ind w:right="147"/>
              <w:rPr>
                <w:sz w:val="16"/>
                <w:szCs w:val="16"/>
              </w:rPr>
            </w:pPr>
            <w:r w:rsidRPr="003446C4">
              <w:rPr>
                <w:sz w:val="16"/>
                <w:szCs w:val="16"/>
              </w:rPr>
              <w:t xml:space="preserve">Complaints and appeals: You have the right to complain against assessment / findings on decisions taken by TNV auditor / independent auditor. The complaint shall be in </w:t>
            </w:r>
            <w:r w:rsidR="006E2A04" w:rsidRPr="003446C4">
              <w:rPr>
                <w:sz w:val="16"/>
                <w:szCs w:val="16"/>
              </w:rPr>
              <w:t>writing,</w:t>
            </w:r>
            <w:r w:rsidRPr="003446C4">
              <w:rPr>
                <w:sz w:val="16"/>
                <w:szCs w:val="16"/>
              </w:rPr>
              <w:t xml:space="preserve"> and an independent investigation shall be carried out TNV and the findings of the complaint will be intimated to you. You will also have the right to appeal against any decision taken. Any complaints received from third party will be forwarded to you. The actions taken by you on these complaints shall be notified and communicated to TNV.</w:t>
            </w:r>
          </w:p>
        </w:tc>
      </w:tr>
      <w:tr w:rsidR="00501426" w:rsidRPr="003446C4" w14:paraId="04D5720B" w14:textId="77777777">
        <w:trPr>
          <w:trHeight w:val="256"/>
        </w:trPr>
        <w:tc>
          <w:tcPr>
            <w:tcW w:w="640" w:type="dxa"/>
            <w:tcBorders>
              <w:top w:val="single" w:sz="6" w:space="0" w:color="000000"/>
              <w:left w:val="thickThinMediumGap" w:sz="3" w:space="0" w:color="000000"/>
              <w:bottom w:val="single" w:sz="6" w:space="0" w:color="000000"/>
              <w:right w:val="single" w:sz="6" w:space="0" w:color="000000"/>
            </w:tcBorders>
            <w:shd w:val="clear" w:color="auto" w:fill="D8D8D8"/>
          </w:tcPr>
          <w:p w14:paraId="3C394FA2" w14:textId="77777777" w:rsidR="00501426" w:rsidRPr="003446C4" w:rsidRDefault="000C61C6">
            <w:pPr>
              <w:pStyle w:val="TableParagraph"/>
              <w:spacing w:before="1"/>
              <w:ind w:left="97"/>
              <w:rPr>
                <w:sz w:val="16"/>
                <w:szCs w:val="16"/>
              </w:rPr>
            </w:pPr>
            <w:r w:rsidRPr="003446C4">
              <w:rPr>
                <w:sz w:val="16"/>
                <w:szCs w:val="16"/>
              </w:rPr>
              <w:t>9</w:t>
            </w:r>
          </w:p>
        </w:tc>
        <w:tc>
          <w:tcPr>
            <w:tcW w:w="9402" w:type="dxa"/>
            <w:tcBorders>
              <w:top w:val="single" w:sz="6" w:space="0" w:color="000000"/>
              <w:left w:val="single" w:sz="6" w:space="0" w:color="000000"/>
              <w:bottom w:val="single" w:sz="6" w:space="0" w:color="000000"/>
              <w:right w:val="double" w:sz="2" w:space="0" w:color="000000"/>
            </w:tcBorders>
            <w:shd w:val="clear" w:color="auto" w:fill="D8D8D8"/>
          </w:tcPr>
          <w:p w14:paraId="7DB0DB2E" w14:textId="77777777" w:rsidR="00501426" w:rsidRPr="003446C4" w:rsidRDefault="000C61C6">
            <w:pPr>
              <w:pStyle w:val="TableParagraph"/>
              <w:spacing w:before="1"/>
              <w:rPr>
                <w:sz w:val="16"/>
                <w:szCs w:val="16"/>
              </w:rPr>
            </w:pPr>
            <w:r w:rsidRPr="003446C4">
              <w:rPr>
                <w:w w:val="110"/>
                <w:sz w:val="16"/>
                <w:szCs w:val="16"/>
              </w:rPr>
              <w:t>Fundamental Terms</w:t>
            </w:r>
          </w:p>
        </w:tc>
      </w:tr>
      <w:tr w:rsidR="00501426" w:rsidRPr="003446C4" w14:paraId="3CDE4DE2" w14:textId="77777777">
        <w:trPr>
          <w:trHeight w:val="1036"/>
        </w:trPr>
        <w:tc>
          <w:tcPr>
            <w:tcW w:w="640" w:type="dxa"/>
            <w:tcBorders>
              <w:top w:val="single" w:sz="6" w:space="0" w:color="000000"/>
              <w:left w:val="thickThinMediumGap" w:sz="3" w:space="0" w:color="000000"/>
              <w:bottom w:val="single" w:sz="6" w:space="0" w:color="000000"/>
              <w:right w:val="single" w:sz="6" w:space="0" w:color="000000"/>
            </w:tcBorders>
          </w:tcPr>
          <w:p w14:paraId="0B84CD11" w14:textId="77777777" w:rsidR="00501426" w:rsidRPr="003446C4" w:rsidRDefault="000C61C6">
            <w:pPr>
              <w:pStyle w:val="TableParagraph"/>
              <w:spacing w:before="1"/>
              <w:ind w:left="97"/>
              <w:rPr>
                <w:sz w:val="16"/>
                <w:szCs w:val="16"/>
              </w:rPr>
            </w:pPr>
            <w:r w:rsidRPr="003446C4">
              <w:rPr>
                <w:sz w:val="16"/>
                <w:szCs w:val="16"/>
              </w:rPr>
              <w:t>9.1</w:t>
            </w:r>
          </w:p>
        </w:tc>
        <w:tc>
          <w:tcPr>
            <w:tcW w:w="9402" w:type="dxa"/>
            <w:tcBorders>
              <w:top w:val="single" w:sz="6" w:space="0" w:color="000000"/>
              <w:left w:val="single" w:sz="6" w:space="0" w:color="000000"/>
              <w:bottom w:val="single" w:sz="6" w:space="0" w:color="000000"/>
              <w:right w:val="double" w:sz="2" w:space="0" w:color="000000"/>
            </w:tcBorders>
          </w:tcPr>
          <w:p w14:paraId="00BBBA14" w14:textId="77777777" w:rsidR="00501426" w:rsidRPr="003446C4" w:rsidRDefault="000C61C6">
            <w:pPr>
              <w:pStyle w:val="TableParagraph"/>
              <w:spacing w:before="1" w:line="170" w:lineRule="atLeast"/>
              <w:ind w:right="147"/>
              <w:rPr>
                <w:sz w:val="16"/>
                <w:szCs w:val="16"/>
              </w:rPr>
            </w:pPr>
            <w:r w:rsidRPr="003446C4">
              <w:rPr>
                <w:sz w:val="16"/>
                <w:szCs w:val="16"/>
              </w:rPr>
              <w:t>The Organization hereby warrants and covenants with TNV that it will, at all times, during the subsistence of the Agreement comply with all TNV requirements necessary for the issuance of the Certificate of Registration including (but without prejudice to the generality thereof) all statutes, rules, regulations issued by any statutory or other competent authority, all recommendations, codes and similar matters issued by any authority, pursuant to which in compliance of which or for the purpose of which the Certificate of Registration is issued or such other reasonable requirements of TNV as are Necessary to enable the Certificate of Registration to be issued and maintained in force in conformity with TNV's Accredited Quality System Certification Scheme Regulations.</w:t>
            </w:r>
          </w:p>
        </w:tc>
      </w:tr>
      <w:tr w:rsidR="00501426" w:rsidRPr="003446C4" w14:paraId="16EECC1B" w14:textId="77777777">
        <w:trPr>
          <w:trHeight w:val="517"/>
        </w:trPr>
        <w:tc>
          <w:tcPr>
            <w:tcW w:w="640" w:type="dxa"/>
            <w:tcBorders>
              <w:top w:val="single" w:sz="6" w:space="0" w:color="000000"/>
              <w:left w:val="thickThinMediumGap" w:sz="3" w:space="0" w:color="000000"/>
              <w:bottom w:val="single" w:sz="6" w:space="0" w:color="000000"/>
              <w:right w:val="single" w:sz="6" w:space="0" w:color="000000"/>
            </w:tcBorders>
          </w:tcPr>
          <w:p w14:paraId="375EAEEB" w14:textId="77777777" w:rsidR="00501426" w:rsidRPr="003446C4" w:rsidRDefault="000C61C6">
            <w:pPr>
              <w:pStyle w:val="TableParagraph"/>
              <w:spacing w:before="1"/>
              <w:ind w:left="97"/>
              <w:rPr>
                <w:sz w:val="16"/>
                <w:szCs w:val="16"/>
              </w:rPr>
            </w:pPr>
            <w:r w:rsidRPr="003446C4">
              <w:rPr>
                <w:sz w:val="16"/>
                <w:szCs w:val="16"/>
              </w:rPr>
              <w:t>9.2</w:t>
            </w:r>
          </w:p>
        </w:tc>
        <w:tc>
          <w:tcPr>
            <w:tcW w:w="9402" w:type="dxa"/>
            <w:tcBorders>
              <w:top w:val="single" w:sz="6" w:space="0" w:color="000000"/>
              <w:left w:val="single" w:sz="6" w:space="0" w:color="000000"/>
              <w:bottom w:val="single" w:sz="6" w:space="0" w:color="000000"/>
              <w:right w:val="double" w:sz="2" w:space="0" w:color="000000"/>
            </w:tcBorders>
          </w:tcPr>
          <w:p w14:paraId="46694E2E" w14:textId="77777777" w:rsidR="00501426" w:rsidRPr="003446C4" w:rsidRDefault="000C61C6">
            <w:pPr>
              <w:pStyle w:val="TableParagraph"/>
              <w:spacing w:before="1"/>
              <w:rPr>
                <w:sz w:val="16"/>
                <w:szCs w:val="16"/>
              </w:rPr>
            </w:pPr>
            <w:r w:rsidRPr="003446C4">
              <w:rPr>
                <w:sz w:val="16"/>
                <w:szCs w:val="16"/>
              </w:rPr>
              <w:t>As a mandatory requirement for continued validity of an Accredited Certificate of Registration, issued by TNV, the Organization, hereby, agrees to its</w:t>
            </w:r>
          </w:p>
          <w:p w14:paraId="50E90843" w14:textId="77777777" w:rsidR="00501426" w:rsidRPr="003446C4" w:rsidRDefault="000C61C6">
            <w:pPr>
              <w:pStyle w:val="TableParagraph"/>
              <w:spacing w:before="7" w:line="170" w:lineRule="exact"/>
              <w:ind w:right="147"/>
              <w:rPr>
                <w:sz w:val="16"/>
                <w:szCs w:val="16"/>
              </w:rPr>
            </w:pPr>
            <w:r w:rsidRPr="003446C4">
              <w:rPr>
                <w:sz w:val="16"/>
                <w:szCs w:val="16"/>
              </w:rPr>
              <w:t>certification or surveillance audit scheduled by TNV, to be witnessed by TNV's Accreditation bodies who’s Auditors may accompany TNV audit team as and when required.</w:t>
            </w:r>
          </w:p>
        </w:tc>
      </w:tr>
      <w:tr w:rsidR="00501426" w:rsidRPr="003446C4" w14:paraId="46F8D84C" w14:textId="77777777">
        <w:trPr>
          <w:trHeight w:val="343"/>
        </w:trPr>
        <w:tc>
          <w:tcPr>
            <w:tcW w:w="640" w:type="dxa"/>
            <w:tcBorders>
              <w:top w:val="single" w:sz="6" w:space="0" w:color="000000"/>
              <w:left w:val="thickThinMediumGap" w:sz="3" w:space="0" w:color="000000"/>
              <w:bottom w:val="single" w:sz="6" w:space="0" w:color="000000"/>
              <w:right w:val="single" w:sz="6" w:space="0" w:color="000000"/>
            </w:tcBorders>
          </w:tcPr>
          <w:p w14:paraId="6218F283" w14:textId="77777777" w:rsidR="00501426" w:rsidRPr="003446C4" w:rsidRDefault="000C61C6">
            <w:pPr>
              <w:pStyle w:val="TableParagraph"/>
              <w:spacing w:before="1"/>
              <w:ind w:left="97"/>
              <w:rPr>
                <w:sz w:val="16"/>
                <w:szCs w:val="16"/>
              </w:rPr>
            </w:pPr>
            <w:r w:rsidRPr="003446C4">
              <w:rPr>
                <w:sz w:val="16"/>
                <w:szCs w:val="16"/>
              </w:rPr>
              <w:t>9.3</w:t>
            </w:r>
          </w:p>
        </w:tc>
        <w:tc>
          <w:tcPr>
            <w:tcW w:w="9402" w:type="dxa"/>
            <w:tcBorders>
              <w:top w:val="single" w:sz="6" w:space="0" w:color="000000"/>
              <w:left w:val="single" w:sz="6" w:space="0" w:color="000000"/>
              <w:bottom w:val="single" w:sz="6" w:space="0" w:color="000000"/>
              <w:right w:val="double" w:sz="2" w:space="0" w:color="000000"/>
            </w:tcBorders>
          </w:tcPr>
          <w:p w14:paraId="721C6919" w14:textId="77777777" w:rsidR="00501426" w:rsidRPr="003446C4" w:rsidRDefault="000C61C6">
            <w:pPr>
              <w:pStyle w:val="TableParagraph"/>
              <w:spacing w:before="1" w:line="172" w:lineRule="exact"/>
              <w:rPr>
                <w:sz w:val="16"/>
                <w:szCs w:val="16"/>
              </w:rPr>
            </w:pPr>
            <w:r w:rsidRPr="003446C4">
              <w:rPr>
                <w:sz w:val="16"/>
                <w:szCs w:val="16"/>
              </w:rPr>
              <w:t>The Organization hereby warrants the completeness and accuracy of all documents and accuracy of all information supplied to TNV for the purposes of this Agreement.</w:t>
            </w:r>
          </w:p>
        </w:tc>
      </w:tr>
      <w:tr w:rsidR="00501426" w:rsidRPr="003446C4" w14:paraId="19C5C276" w14:textId="77777777">
        <w:trPr>
          <w:trHeight w:val="1035"/>
        </w:trPr>
        <w:tc>
          <w:tcPr>
            <w:tcW w:w="640" w:type="dxa"/>
            <w:tcBorders>
              <w:top w:val="single" w:sz="6" w:space="0" w:color="000000"/>
              <w:left w:val="thickThinMediumGap" w:sz="3" w:space="0" w:color="000000"/>
              <w:bottom w:val="single" w:sz="6" w:space="0" w:color="000000"/>
              <w:right w:val="single" w:sz="6" w:space="0" w:color="000000"/>
            </w:tcBorders>
          </w:tcPr>
          <w:p w14:paraId="538EAAF5" w14:textId="77777777" w:rsidR="00501426" w:rsidRPr="003446C4" w:rsidRDefault="000C61C6">
            <w:pPr>
              <w:pStyle w:val="TableParagraph"/>
              <w:spacing w:line="171" w:lineRule="exact"/>
              <w:ind w:left="97"/>
              <w:rPr>
                <w:sz w:val="16"/>
                <w:szCs w:val="16"/>
              </w:rPr>
            </w:pPr>
            <w:r w:rsidRPr="003446C4">
              <w:rPr>
                <w:sz w:val="16"/>
                <w:szCs w:val="16"/>
              </w:rPr>
              <w:t>9.4</w:t>
            </w:r>
          </w:p>
        </w:tc>
        <w:tc>
          <w:tcPr>
            <w:tcW w:w="9402" w:type="dxa"/>
            <w:tcBorders>
              <w:top w:val="single" w:sz="6" w:space="0" w:color="000000"/>
              <w:left w:val="single" w:sz="6" w:space="0" w:color="000000"/>
              <w:bottom w:val="single" w:sz="6" w:space="0" w:color="000000"/>
              <w:right w:val="double" w:sz="2" w:space="0" w:color="000000"/>
            </w:tcBorders>
          </w:tcPr>
          <w:p w14:paraId="2341608F" w14:textId="1367D366" w:rsidR="00501426" w:rsidRPr="003446C4" w:rsidRDefault="000C61C6">
            <w:pPr>
              <w:pStyle w:val="TableParagraph"/>
              <w:ind w:right="147"/>
              <w:rPr>
                <w:sz w:val="16"/>
                <w:szCs w:val="16"/>
              </w:rPr>
            </w:pPr>
            <w:r w:rsidRPr="003446C4">
              <w:rPr>
                <w:sz w:val="16"/>
                <w:szCs w:val="16"/>
              </w:rPr>
              <w:t xml:space="preserve">The organization shall ensure that the information provided to TNV by the organization, relevant to its management system is kept updated and it shall promptly notify TNV of any intended change in its Management system which would significantly affect the effective implementation of its management system. Changes such as contact address and sites, legal status, scope of Certification, organizational structural changes needs to be communicated to the TNV. </w:t>
            </w:r>
            <w:r w:rsidR="00AA65D4" w:rsidRPr="003446C4">
              <w:rPr>
                <w:sz w:val="16"/>
                <w:szCs w:val="16"/>
              </w:rPr>
              <w:t>Also,</w:t>
            </w:r>
            <w:r w:rsidRPr="003446C4">
              <w:rPr>
                <w:sz w:val="16"/>
                <w:szCs w:val="16"/>
              </w:rPr>
              <w:t xml:space="preserve"> the organization is bound to inform TNV in without delay, of any significant events including, but not limited to fatal incidents, serious injuries, occupational disease or legal action by a regulatory authority and inform the OHS related findings by any third party at</w:t>
            </w:r>
          </w:p>
          <w:p w14:paraId="1E22027A" w14:textId="77777777" w:rsidR="00501426" w:rsidRPr="003446C4" w:rsidRDefault="000C61C6">
            <w:pPr>
              <w:pStyle w:val="TableParagraph"/>
              <w:spacing w:line="152" w:lineRule="exact"/>
              <w:rPr>
                <w:sz w:val="16"/>
                <w:szCs w:val="16"/>
              </w:rPr>
            </w:pPr>
            <w:r w:rsidRPr="003446C4">
              <w:rPr>
                <w:sz w:val="16"/>
                <w:szCs w:val="16"/>
              </w:rPr>
              <w:t>surveillance or recertification audit.</w:t>
            </w:r>
          </w:p>
        </w:tc>
      </w:tr>
      <w:tr w:rsidR="00501426" w:rsidRPr="003446C4" w14:paraId="61961ADA" w14:textId="77777777">
        <w:trPr>
          <w:trHeight w:val="199"/>
        </w:trPr>
        <w:tc>
          <w:tcPr>
            <w:tcW w:w="640" w:type="dxa"/>
            <w:tcBorders>
              <w:top w:val="single" w:sz="6" w:space="0" w:color="000000"/>
              <w:left w:val="thickThinMediumGap" w:sz="3" w:space="0" w:color="000000"/>
              <w:bottom w:val="single" w:sz="6" w:space="0" w:color="000000"/>
              <w:right w:val="single" w:sz="6" w:space="0" w:color="000000"/>
            </w:tcBorders>
          </w:tcPr>
          <w:p w14:paraId="52C1EEED" w14:textId="77777777" w:rsidR="00501426" w:rsidRPr="003446C4" w:rsidRDefault="000C61C6">
            <w:pPr>
              <w:pStyle w:val="TableParagraph"/>
              <w:ind w:left="97"/>
              <w:rPr>
                <w:sz w:val="16"/>
                <w:szCs w:val="16"/>
              </w:rPr>
            </w:pPr>
            <w:r w:rsidRPr="003446C4">
              <w:rPr>
                <w:sz w:val="16"/>
                <w:szCs w:val="16"/>
              </w:rPr>
              <w:t>9.5</w:t>
            </w:r>
          </w:p>
        </w:tc>
        <w:tc>
          <w:tcPr>
            <w:tcW w:w="9402" w:type="dxa"/>
            <w:tcBorders>
              <w:top w:val="single" w:sz="6" w:space="0" w:color="000000"/>
              <w:left w:val="single" w:sz="6" w:space="0" w:color="000000"/>
              <w:bottom w:val="single" w:sz="6" w:space="0" w:color="000000"/>
              <w:right w:val="double" w:sz="2" w:space="0" w:color="000000"/>
            </w:tcBorders>
          </w:tcPr>
          <w:p w14:paraId="74F7CD91" w14:textId="77777777" w:rsidR="00501426" w:rsidRPr="003446C4" w:rsidRDefault="000C61C6">
            <w:pPr>
              <w:pStyle w:val="TableParagraph"/>
              <w:rPr>
                <w:sz w:val="16"/>
                <w:szCs w:val="16"/>
              </w:rPr>
            </w:pPr>
            <w:r w:rsidRPr="003446C4">
              <w:rPr>
                <w:sz w:val="16"/>
                <w:szCs w:val="16"/>
              </w:rPr>
              <w:t>TNV shall inform the client, in advance, of the information it intends to place in the public domain</w:t>
            </w:r>
          </w:p>
        </w:tc>
      </w:tr>
      <w:tr w:rsidR="00501426" w:rsidRPr="003446C4" w14:paraId="05CCCD2A" w14:textId="77777777">
        <w:trPr>
          <w:trHeight w:val="196"/>
        </w:trPr>
        <w:tc>
          <w:tcPr>
            <w:tcW w:w="640" w:type="dxa"/>
            <w:tcBorders>
              <w:top w:val="single" w:sz="6" w:space="0" w:color="000000"/>
              <w:left w:val="thickThinMediumGap" w:sz="3" w:space="0" w:color="000000"/>
              <w:bottom w:val="single" w:sz="6" w:space="0" w:color="000000"/>
              <w:right w:val="single" w:sz="6" w:space="0" w:color="000000"/>
            </w:tcBorders>
          </w:tcPr>
          <w:p w14:paraId="5690FBAE" w14:textId="77777777" w:rsidR="00501426" w:rsidRPr="003446C4" w:rsidRDefault="000C61C6">
            <w:pPr>
              <w:pStyle w:val="TableParagraph"/>
              <w:spacing w:before="1"/>
              <w:ind w:left="97"/>
              <w:rPr>
                <w:sz w:val="16"/>
                <w:szCs w:val="16"/>
              </w:rPr>
            </w:pPr>
            <w:r w:rsidRPr="003446C4">
              <w:rPr>
                <w:sz w:val="16"/>
                <w:szCs w:val="16"/>
              </w:rPr>
              <w:t>9.6</w:t>
            </w:r>
          </w:p>
        </w:tc>
        <w:tc>
          <w:tcPr>
            <w:tcW w:w="9402" w:type="dxa"/>
            <w:tcBorders>
              <w:top w:val="single" w:sz="6" w:space="0" w:color="000000"/>
              <w:left w:val="single" w:sz="6" w:space="0" w:color="000000"/>
              <w:bottom w:val="single" w:sz="6" w:space="0" w:color="000000"/>
              <w:right w:val="double" w:sz="2" w:space="0" w:color="000000"/>
            </w:tcBorders>
          </w:tcPr>
          <w:p w14:paraId="13141DED" w14:textId="77777777" w:rsidR="00501426" w:rsidRPr="003446C4" w:rsidRDefault="000C61C6">
            <w:pPr>
              <w:pStyle w:val="TableParagraph"/>
              <w:spacing w:line="171" w:lineRule="exact"/>
              <w:rPr>
                <w:sz w:val="16"/>
                <w:szCs w:val="16"/>
              </w:rPr>
            </w:pPr>
            <w:r w:rsidRPr="003446C4">
              <w:rPr>
                <w:sz w:val="16"/>
                <w:szCs w:val="16"/>
              </w:rPr>
              <w:t>All other information, except for information that is made publicly accessible by the client, will be considered confidential by TNV</w:t>
            </w:r>
          </w:p>
        </w:tc>
      </w:tr>
      <w:tr w:rsidR="00501426" w:rsidRPr="003446C4" w14:paraId="30DD788A" w14:textId="77777777">
        <w:trPr>
          <w:trHeight w:val="346"/>
        </w:trPr>
        <w:tc>
          <w:tcPr>
            <w:tcW w:w="640" w:type="dxa"/>
            <w:tcBorders>
              <w:top w:val="single" w:sz="6" w:space="0" w:color="000000"/>
              <w:left w:val="thickThinMediumGap" w:sz="3" w:space="0" w:color="000000"/>
              <w:bottom w:val="single" w:sz="6" w:space="0" w:color="000000"/>
              <w:right w:val="single" w:sz="6" w:space="0" w:color="000000"/>
            </w:tcBorders>
          </w:tcPr>
          <w:p w14:paraId="1CE7835A" w14:textId="77777777" w:rsidR="00501426" w:rsidRPr="003446C4" w:rsidRDefault="000C61C6">
            <w:pPr>
              <w:pStyle w:val="TableParagraph"/>
              <w:spacing w:before="1"/>
              <w:ind w:left="97"/>
              <w:rPr>
                <w:sz w:val="16"/>
                <w:szCs w:val="16"/>
              </w:rPr>
            </w:pPr>
            <w:r w:rsidRPr="003446C4">
              <w:rPr>
                <w:sz w:val="16"/>
                <w:szCs w:val="16"/>
              </w:rPr>
              <w:t>9.7</w:t>
            </w:r>
          </w:p>
        </w:tc>
        <w:tc>
          <w:tcPr>
            <w:tcW w:w="9402" w:type="dxa"/>
            <w:tcBorders>
              <w:top w:val="single" w:sz="6" w:space="0" w:color="000000"/>
              <w:left w:val="single" w:sz="6" w:space="0" w:color="000000"/>
              <w:bottom w:val="single" w:sz="6" w:space="0" w:color="000000"/>
              <w:right w:val="double" w:sz="2" w:space="0" w:color="000000"/>
            </w:tcBorders>
          </w:tcPr>
          <w:p w14:paraId="78A6C4EC" w14:textId="77777777" w:rsidR="00501426" w:rsidRPr="003446C4" w:rsidRDefault="000C61C6">
            <w:pPr>
              <w:pStyle w:val="TableParagraph"/>
              <w:spacing w:before="1" w:line="170" w:lineRule="atLeast"/>
              <w:ind w:right="147"/>
              <w:rPr>
                <w:sz w:val="16"/>
                <w:szCs w:val="16"/>
              </w:rPr>
            </w:pPr>
            <w:r w:rsidRPr="003446C4">
              <w:rPr>
                <w:sz w:val="16"/>
                <w:szCs w:val="16"/>
              </w:rPr>
              <w:t>Except as required in this International Standard, is information about a particular client or individual disclosed to a third party without the written consent of the client or individual concerned. Will not be disclosed by TNV.</w:t>
            </w:r>
          </w:p>
        </w:tc>
      </w:tr>
      <w:tr w:rsidR="00501426" w:rsidRPr="003446C4" w14:paraId="0F46608E" w14:textId="77777777">
        <w:trPr>
          <w:trHeight w:val="238"/>
        </w:trPr>
        <w:tc>
          <w:tcPr>
            <w:tcW w:w="640" w:type="dxa"/>
            <w:tcBorders>
              <w:top w:val="single" w:sz="6" w:space="0" w:color="000000"/>
              <w:left w:val="thickThinMediumGap" w:sz="3" w:space="0" w:color="000000"/>
              <w:bottom w:val="single" w:sz="6" w:space="0" w:color="000000"/>
              <w:right w:val="single" w:sz="6" w:space="0" w:color="000000"/>
            </w:tcBorders>
          </w:tcPr>
          <w:p w14:paraId="3B6601B4" w14:textId="77777777" w:rsidR="00501426" w:rsidRPr="003446C4" w:rsidRDefault="000C61C6">
            <w:pPr>
              <w:pStyle w:val="TableParagraph"/>
              <w:ind w:left="97"/>
              <w:rPr>
                <w:sz w:val="16"/>
                <w:szCs w:val="16"/>
              </w:rPr>
            </w:pPr>
            <w:r w:rsidRPr="003446C4">
              <w:rPr>
                <w:sz w:val="16"/>
                <w:szCs w:val="16"/>
              </w:rPr>
              <w:t>9.8</w:t>
            </w:r>
          </w:p>
        </w:tc>
        <w:tc>
          <w:tcPr>
            <w:tcW w:w="9402" w:type="dxa"/>
            <w:tcBorders>
              <w:top w:val="single" w:sz="6" w:space="0" w:color="000000"/>
              <w:left w:val="single" w:sz="6" w:space="0" w:color="000000"/>
              <w:bottom w:val="single" w:sz="6" w:space="0" w:color="000000"/>
              <w:right w:val="double" w:sz="2" w:space="0" w:color="000000"/>
            </w:tcBorders>
          </w:tcPr>
          <w:p w14:paraId="535C1960" w14:textId="77777777" w:rsidR="00501426" w:rsidRPr="003446C4" w:rsidRDefault="000C61C6">
            <w:pPr>
              <w:pStyle w:val="TableParagraph"/>
              <w:rPr>
                <w:sz w:val="16"/>
                <w:szCs w:val="16"/>
              </w:rPr>
            </w:pPr>
            <w:r w:rsidRPr="003446C4">
              <w:rPr>
                <w:sz w:val="16"/>
                <w:szCs w:val="16"/>
              </w:rPr>
              <w:t>TNV have a policy governing any mark that it authorizes certified clients to use. It shall be provided with the certificate.</w:t>
            </w:r>
          </w:p>
        </w:tc>
      </w:tr>
      <w:tr w:rsidR="00501426" w:rsidRPr="003446C4" w14:paraId="0D3ED453" w14:textId="77777777">
        <w:trPr>
          <w:trHeight w:val="196"/>
        </w:trPr>
        <w:tc>
          <w:tcPr>
            <w:tcW w:w="640" w:type="dxa"/>
            <w:tcBorders>
              <w:top w:val="single" w:sz="6" w:space="0" w:color="000000"/>
              <w:left w:val="thickThinMediumGap" w:sz="3" w:space="0" w:color="000000"/>
              <w:bottom w:val="single" w:sz="6" w:space="0" w:color="000000"/>
              <w:right w:val="single" w:sz="6" w:space="0" w:color="000000"/>
            </w:tcBorders>
          </w:tcPr>
          <w:p w14:paraId="19F2D18C" w14:textId="77777777" w:rsidR="00501426" w:rsidRPr="003446C4" w:rsidRDefault="000C61C6">
            <w:pPr>
              <w:pStyle w:val="TableParagraph"/>
              <w:spacing w:before="1"/>
              <w:ind w:left="97"/>
              <w:rPr>
                <w:sz w:val="16"/>
                <w:szCs w:val="16"/>
              </w:rPr>
            </w:pPr>
            <w:r w:rsidRPr="003446C4">
              <w:rPr>
                <w:sz w:val="16"/>
                <w:szCs w:val="16"/>
              </w:rPr>
              <w:t>9.10</w:t>
            </w:r>
          </w:p>
        </w:tc>
        <w:tc>
          <w:tcPr>
            <w:tcW w:w="9402" w:type="dxa"/>
            <w:tcBorders>
              <w:top w:val="single" w:sz="6" w:space="0" w:color="000000"/>
              <w:left w:val="single" w:sz="6" w:space="0" w:color="000000"/>
              <w:bottom w:val="single" w:sz="6" w:space="0" w:color="000000"/>
              <w:right w:val="double" w:sz="2" w:space="0" w:color="000000"/>
            </w:tcBorders>
          </w:tcPr>
          <w:p w14:paraId="135DB6E9" w14:textId="77777777" w:rsidR="00501426" w:rsidRPr="003446C4" w:rsidRDefault="000C61C6">
            <w:pPr>
              <w:pStyle w:val="TableParagraph"/>
              <w:spacing w:before="1"/>
              <w:rPr>
                <w:sz w:val="16"/>
                <w:szCs w:val="16"/>
              </w:rPr>
            </w:pPr>
            <w:r w:rsidRPr="003446C4">
              <w:rPr>
                <w:sz w:val="16"/>
                <w:szCs w:val="16"/>
              </w:rPr>
              <w:t>Certified organization shall not apply marks to laboratory test, calibration or inspection reports such reports are deemed to be products in this context.</w:t>
            </w:r>
          </w:p>
        </w:tc>
      </w:tr>
      <w:tr w:rsidR="00501426" w:rsidRPr="003446C4" w14:paraId="068C1932" w14:textId="77777777">
        <w:trPr>
          <w:trHeight w:val="520"/>
        </w:trPr>
        <w:tc>
          <w:tcPr>
            <w:tcW w:w="640" w:type="dxa"/>
            <w:tcBorders>
              <w:top w:val="single" w:sz="6" w:space="0" w:color="000000"/>
              <w:left w:val="thickThinMediumGap" w:sz="3" w:space="0" w:color="000000"/>
              <w:bottom w:val="single" w:sz="6" w:space="0" w:color="000000"/>
              <w:right w:val="single" w:sz="6" w:space="0" w:color="000000"/>
            </w:tcBorders>
            <w:shd w:val="clear" w:color="auto" w:fill="D8D8D8"/>
          </w:tcPr>
          <w:p w14:paraId="3E643929" w14:textId="77777777" w:rsidR="00501426" w:rsidRPr="003446C4" w:rsidRDefault="000C61C6">
            <w:pPr>
              <w:pStyle w:val="TableParagraph"/>
              <w:spacing w:before="3"/>
              <w:ind w:left="97"/>
              <w:rPr>
                <w:sz w:val="16"/>
                <w:szCs w:val="16"/>
              </w:rPr>
            </w:pPr>
            <w:r w:rsidRPr="003446C4">
              <w:rPr>
                <w:sz w:val="16"/>
                <w:szCs w:val="16"/>
              </w:rPr>
              <w:t>10</w:t>
            </w:r>
          </w:p>
        </w:tc>
        <w:tc>
          <w:tcPr>
            <w:tcW w:w="9402" w:type="dxa"/>
            <w:tcBorders>
              <w:top w:val="single" w:sz="6" w:space="0" w:color="000000"/>
              <w:left w:val="single" w:sz="6" w:space="0" w:color="000000"/>
              <w:bottom w:val="single" w:sz="6" w:space="0" w:color="000000"/>
              <w:right w:val="double" w:sz="2" w:space="0" w:color="000000"/>
            </w:tcBorders>
            <w:shd w:val="clear" w:color="auto" w:fill="D8D8D8"/>
          </w:tcPr>
          <w:p w14:paraId="25F1BEE6" w14:textId="77777777" w:rsidR="00501426" w:rsidRPr="003446C4" w:rsidRDefault="000C61C6">
            <w:pPr>
              <w:pStyle w:val="TableParagraph"/>
              <w:spacing w:before="1"/>
              <w:rPr>
                <w:sz w:val="16"/>
                <w:szCs w:val="16"/>
              </w:rPr>
            </w:pPr>
            <w:r w:rsidRPr="003446C4">
              <w:rPr>
                <w:w w:val="105"/>
                <w:sz w:val="16"/>
                <w:szCs w:val="16"/>
              </w:rPr>
              <w:t>Significant Changes:</w:t>
            </w:r>
          </w:p>
          <w:p w14:paraId="463551B3" w14:textId="77777777" w:rsidR="00501426" w:rsidRPr="003446C4" w:rsidRDefault="000C61C6">
            <w:pPr>
              <w:pStyle w:val="TableParagraph"/>
              <w:spacing w:before="3" w:line="170" w:lineRule="atLeast"/>
              <w:rPr>
                <w:sz w:val="16"/>
                <w:szCs w:val="16"/>
              </w:rPr>
            </w:pPr>
            <w:r w:rsidRPr="003446C4">
              <w:rPr>
                <w:sz w:val="16"/>
                <w:szCs w:val="16"/>
              </w:rPr>
              <w:t>In the event of any significant change affecting the activity and operation of the organization, TNV may require to conduct a reassessment for further validity of the certification.</w:t>
            </w:r>
          </w:p>
        </w:tc>
      </w:tr>
      <w:tr w:rsidR="00501426" w:rsidRPr="003446C4" w14:paraId="076A5B1D" w14:textId="77777777">
        <w:trPr>
          <w:trHeight w:val="342"/>
        </w:trPr>
        <w:tc>
          <w:tcPr>
            <w:tcW w:w="640" w:type="dxa"/>
            <w:tcBorders>
              <w:top w:val="single" w:sz="6" w:space="0" w:color="000000"/>
              <w:left w:val="thickThinMediumGap" w:sz="3" w:space="0" w:color="000000"/>
              <w:bottom w:val="single" w:sz="6" w:space="0" w:color="000000"/>
              <w:right w:val="single" w:sz="6" w:space="0" w:color="000000"/>
            </w:tcBorders>
          </w:tcPr>
          <w:p w14:paraId="47AF4C7C" w14:textId="77777777" w:rsidR="00501426" w:rsidRPr="003446C4" w:rsidRDefault="000C61C6">
            <w:pPr>
              <w:pStyle w:val="TableParagraph"/>
              <w:ind w:left="97"/>
              <w:rPr>
                <w:sz w:val="16"/>
                <w:szCs w:val="16"/>
              </w:rPr>
            </w:pPr>
            <w:r w:rsidRPr="003446C4">
              <w:rPr>
                <w:sz w:val="16"/>
                <w:szCs w:val="16"/>
              </w:rPr>
              <w:t>10.1</w:t>
            </w:r>
          </w:p>
        </w:tc>
        <w:tc>
          <w:tcPr>
            <w:tcW w:w="9402" w:type="dxa"/>
            <w:tcBorders>
              <w:top w:val="single" w:sz="6" w:space="0" w:color="000000"/>
              <w:left w:val="single" w:sz="6" w:space="0" w:color="000000"/>
              <w:bottom w:val="single" w:sz="6" w:space="0" w:color="000000"/>
              <w:right w:val="double" w:sz="2" w:space="0" w:color="000000"/>
            </w:tcBorders>
          </w:tcPr>
          <w:p w14:paraId="2B16092A" w14:textId="77777777" w:rsidR="00501426" w:rsidRPr="003446C4" w:rsidRDefault="000C61C6">
            <w:pPr>
              <w:pStyle w:val="TableParagraph"/>
              <w:spacing w:before="4" w:line="170" w:lineRule="exact"/>
              <w:rPr>
                <w:sz w:val="16"/>
                <w:szCs w:val="16"/>
              </w:rPr>
            </w:pPr>
            <w:r w:rsidRPr="003446C4">
              <w:rPr>
                <w:sz w:val="16"/>
                <w:szCs w:val="16"/>
              </w:rPr>
              <w:t>Organization shall conform to the requirements of the TNV when making the references to its certification status in communication with media through internet, brochures or advertising, or other documents</w:t>
            </w:r>
          </w:p>
        </w:tc>
      </w:tr>
      <w:tr w:rsidR="00501426" w:rsidRPr="003446C4" w14:paraId="29212D89" w14:textId="77777777">
        <w:trPr>
          <w:trHeight w:val="197"/>
        </w:trPr>
        <w:tc>
          <w:tcPr>
            <w:tcW w:w="640" w:type="dxa"/>
            <w:tcBorders>
              <w:top w:val="single" w:sz="6" w:space="0" w:color="000000"/>
              <w:left w:val="thickThinMediumGap" w:sz="3" w:space="0" w:color="000000"/>
              <w:bottom w:val="single" w:sz="6" w:space="0" w:color="000000"/>
              <w:right w:val="single" w:sz="6" w:space="0" w:color="000000"/>
            </w:tcBorders>
          </w:tcPr>
          <w:p w14:paraId="16362C9F" w14:textId="77777777" w:rsidR="00501426" w:rsidRPr="003446C4" w:rsidRDefault="000C61C6">
            <w:pPr>
              <w:pStyle w:val="TableParagraph"/>
              <w:spacing w:line="171" w:lineRule="exact"/>
              <w:ind w:left="97"/>
              <w:rPr>
                <w:sz w:val="16"/>
                <w:szCs w:val="16"/>
              </w:rPr>
            </w:pPr>
            <w:r w:rsidRPr="003446C4">
              <w:rPr>
                <w:sz w:val="16"/>
                <w:szCs w:val="16"/>
              </w:rPr>
              <w:t>10.2</w:t>
            </w:r>
          </w:p>
        </w:tc>
        <w:tc>
          <w:tcPr>
            <w:tcW w:w="9402" w:type="dxa"/>
            <w:tcBorders>
              <w:top w:val="single" w:sz="6" w:space="0" w:color="000000"/>
              <w:left w:val="single" w:sz="6" w:space="0" w:color="000000"/>
              <w:bottom w:val="single" w:sz="6" w:space="0" w:color="000000"/>
              <w:right w:val="double" w:sz="2" w:space="0" w:color="000000"/>
            </w:tcBorders>
          </w:tcPr>
          <w:p w14:paraId="375A955F" w14:textId="77777777" w:rsidR="00501426" w:rsidRPr="003446C4" w:rsidRDefault="000C61C6">
            <w:pPr>
              <w:pStyle w:val="TableParagraph"/>
              <w:spacing w:line="171" w:lineRule="exact"/>
              <w:rPr>
                <w:sz w:val="16"/>
                <w:szCs w:val="16"/>
              </w:rPr>
            </w:pPr>
            <w:r w:rsidRPr="003446C4">
              <w:rPr>
                <w:sz w:val="16"/>
                <w:szCs w:val="16"/>
              </w:rPr>
              <w:t>Organization shall not use or present the use of certification document in a misleading manner or make such statements.</w:t>
            </w:r>
          </w:p>
        </w:tc>
      </w:tr>
      <w:tr w:rsidR="00501426" w:rsidRPr="003446C4" w14:paraId="3E3295F2" w14:textId="77777777">
        <w:trPr>
          <w:trHeight w:val="343"/>
        </w:trPr>
        <w:tc>
          <w:tcPr>
            <w:tcW w:w="640" w:type="dxa"/>
            <w:tcBorders>
              <w:top w:val="single" w:sz="6" w:space="0" w:color="000000"/>
              <w:left w:val="thickThinMediumGap" w:sz="3" w:space="0" w:color="000000"/>
              <w:bottom w:val="single" w:sz="6" w:space="0" w:color="000000"/>
              <w:right w:val="single" w:sz="6" w:space="0" w:color="000000"/>
            </w:tcBorders>
          </w:tcPr>
          <w:p w14:paraId="78DCBA4E" w14:textId="77777777" w:rsidR="00501426" w:rsidRPr="003446C4" w:rsidRDefault="000C61C6">
            <w:pPr>
              <w:pStyle w:val="TableParagraph"/>
              <w:spacing w:before="2"/>
              <w:ind w:left="97"/>
              <w:rPr>
                <w:sz w:val="16"/>
                <w:szCs w:val="16"/>
              </w:rPr>
            </w:pPr>
            <w:r w:rsidRPr="003446C4">
              <w:rPr>
                <w:sz w:val="16"/>
                <w:szCs w:val="16"/>
              </w:rPr>
              <w:t>10.3</w:t>
            </w:r>
          </w:p>
        </w:tc>
        <w:tc>
          <w:tcPr>
            <w:tcW w:w="9402" w:type="dxa"/>
            <w:tcBorders>
              <w:top w:val="single" w:sz="6" w:space="0" w:color="000000"/>
              <w:left w:val="single" w:sz="6" w:space="0" w:color="000000"/>
              <w:bottom w:val="single" w:sz="6" w:space="0" w:color="000000"/>
              <w:right w:val="double" w:sz="2" w:space="0" w:color="000000"/>
            </w:tcBorders>
          </w:tcPr>
          <w:p w14:paraId="46E444DC" w14:textId="77777777" w:rsidR="00501426" w:rsidRPr="003446C4" w:rsidRDefault="000C61C6">
            <w:pPr>
              <w:pStyle w:val="TableParagraph"/>
              <w:spacing w:before="6" w:line="170" w:lineRule="exact"/>
              <w:ind w:right="147"/>
              <w:rPr>
                <w:sz w:val="16"/>
                <w:szCs w:val="16"/>
              </w:rPr>
            </w:pPr>
            <w:r w:rsidRPr="003446C4">
              <w:rPr>
                <w:sz w:val="16"/>
                <w:szCs w:val="16"/>
              </w:rPr>
              <w:t>Upon suspension and withdrawal of certification, the Organization shall discontinue its use of all advertising matter that contains reference to certification as directed by TNV.</w:t>
            </w:r>
          </w:p>
        </w:tc>
      </w:tr>
      <w:tr w:rsidR="00501426" w:rsidRPr="003446C4" w14:paraId="31C6DC35" w14:textId="77777777">
        <w:trPr>
          <w:trHeight w:val="197"/>
        </w:trPr>
        <w:tc>
          <w:tcPr>
            <w:tcW w:w="640" w:type="dxa"/>
            <w:tcBorders>
              <w:top w:val="single" w:sz="6" w:space="0" w:color="000000"/>
              <w:left w:val="thickThinMediumGap" w:sz="3" w:space="0" w:color="000000"/>
              <w:bottom w:val="single" w:sz="6" w:space="0" w:color="000000"/>
              <w:right w:val="single" w:sz="6" w:space="0" w:color="000000"/>
            </w:tcBorders>
          </w:tcPr>
          <w:p w14:paraId="35AF3F94" w14:textId="77777777" w:rsidR="00501426" w:rsidRPr="003446C4" w:rsidRDefault="000C61C6">
            <w:pPr>
              <w:pStyle w:val="TableParagraph"/>
              <w:spacing w:line="172" w:lineRule="exact"/>
              <w:ind w:left="97"/>
              <w:rPr>
                <w:sz w:val="16"/>
                <w:szCs w:val="16"/>
              </w:rPr>
            </w:pPr>
            <w:r w:rsidRPr="003446C4">
              <w:rPr>
                <w:sz w:val="16"/>
                <w:szCs w:val="16"/>
              </w:rPr>
              <w:t>10.4</w:t>
            </w:r>
          </w:p>
        </w:tc>
        <w:tc>
          <w:tcPr>
            <w:tcW w:w="9402" w:type="dxa"/>
            <w:tcBorders>
              <w:top w:val="single" w:sz="6" w:space="0" w:color="000000"/>
              <w:left w:val="single" w:sz="6" w:space="0" w:color="000000"/>
              <w:bottom w:val="single" w:sz="6" w:space="0" w:color="000000"/>
              <w:right w:val="double" w:sz="2" w:space="0" w:color="000000"/>
            </w:tcBorders>
          </w:tcPr>
          <w:p w14:paraId="1F26E25D" w14:textId="77777777" w:rsidR="00501426" w:rsidRPr="003446C4" w:rsidRDefault="000C61C6">
            <w:pPr>
              <w:pStyle w:val="TableParagraph"/>
              <w:spacing w:line="172" w:lineRule="exact"/>
              <w:rPr>
                <w:sz w:val="16"/>
                <w:szCs w:val="16"/>
              </w:rPr>
            </w:pPr>
            <w:r w:rsidRPr="003446C4">
              <w:rPr>
                <w:sz w:val="16"/>
                <w:szCs w:val="16"/>
              </w:rPr>
              <w:t>Organization shall amend all advertising matter when the sector and scope of certification has been reduced, amended or modified.</w:t>
            </w:r>
          </w:p>
        </w:tc>
      </w:tr>
      <w:tr w:rsidR="00501426" w:rsidRPr="003446C4" w14:paraId="0741A9A8" w14:textId="77777777">
        <w:trPr>
          <w:trHeight w:val="343"/>
        </w:trPr>
        <w:tc>
          <w:tcPr>
            <w:tcW w:w="640" w:type="dxa"/>
            <w:tcBorders>
              <w:top w:val="single" w:sz="6" w:space="0" w:color="000000"/>
              <w:left w:val="thickThinMediumGap" w:sz="3" w:space="0" w:color="000000"/>
              <w:bottom w:val="single" w:sz="6" w:space="0" w:color="000000"/>
              <w:right w:val="single" w:sz="6" w:space="0" w:color="000000"/>
            </w:tcBorders>
          </w:tcPr>
          <w:p w14:paraId="34FAAF9A" w14:textId="77777777" w:rsidR="00501426" w:rsidRPr="003446C4" w:rsidRDefault="000C61C6">
            <w:pPr>
              <w:pStyle w:val="TableParagraph"/>
              <w:ind w:left="97"/>
              <w:rPr>
                <w:sz w:val="16"/>
                <w:szCs w:val="16"/>
              </w:rPr>
            </w:pPr>
            <w:r w:rsidRPr="003446C4">
              <w:rPr>
                <w:sz w:val="16"/>
                <w:szCs w:val="16"/>
              </w:rPr>
              <w:t>10.5</w:t>
            </w:r>
          </w:p>
        </w:tc>
        <w:tc>
          <w:tcPr>
            <w:tcW w:w="9402" w:type="dxa"/>
            <w:tcBorders>
              <w:top w:val="single" w:sz="6" w:space="0" w:color="000000"/>
              <w:left w:val="single" w:sz="6" w:space="0" w:color="000000"/>
              <w:bottom w:val="single" w:sz="6" w:space="0" w:color="000000"/>
              <w:right w:val="double" w:sz="2" w:space="0" w:color="000000"/>
            </w:tcBorders>
          </w:tcPr>
          <w:p w14:paraId="102F7254" w14:textId="77777777" w:rsidR="00501426" w:rsidRPr="003446C4" w:rsidRDefault="000C61C6">
            <w:pPr>
              <w:pStyle w:val="TableParagraph"/>
              <w:spacing w:before="2" w:line="172" w:lineRule="exact"/>
              <w:rPr>
                <w:sz w:val="16"/>
                <w:szCs w:val="16"/>
              </w:rPr>
            </w:pPr>
            <w:r w:rsidRPr="003446C4">
              <w:rPr>
                <w:sz w:val="16"/>
                <w:szCs w:val="16"/>
              </w:rPr>
              <w:t>Organization shall not allow reference to its management system certification to be used in such a way, as to imply that TNV has certified a product or services or process.</w:t>
            </w:r>
          </w:p>
        </w:tc>
      </w:tr>
      <w:tr w:rsidR="00501426" w:rsidRPr="003446C4" w14:paraId="4A4AF3A7" w14:textId="77777777">
        <w:trPr>
          <w:trHeight w:val="196"/>
        </w:trPr>
        <w:tc>
          <w:tcPr>
            <w:tcW w:w="640" w:type="dxa"/>
            <w:tcBorders>
              <w:top w:val="single" w:sz="6" w:space="0" w:color="000000"/>
              <w:left w:val="thickThinMediumGap" w:sz="3" w:space="0" w:color="000000"/>
              <w:bottom w:val="single" w:sz="6" w:space="0" w:color="000000"/>
              <w:right w:val="single" w:sz="6" w:space="0" w:color="000000"/>
            </w:tcBorders>
          </w:tcPr>
          <w:p w14:paraId="7D163ACA" w14:textId="77777777" w:rsidR="00501426" w:rsidRPr="003446C4" w:rsidRDefault="000C61C6">
            <w:pPr>
              <w:pStyle w:val="TableParagraph"/>
              <w:spacing w:line="172" w:lineRule="exact"/>
              <w:ind w:left="97"/>
              <w:rPr>
                <w:sz w:val="16"/>
                <w:szCs w:val="16"/>
              </w:rPr>
            </w:pPr>
            <w:r w:rsidRPr="003446C4">
              <w:rPr>
                <w:sz w:val="16"/>
                <w:szCs w:val="16"/>
              </w:rPr>
              <w:t>10.6</w:t>
            </w:r>
          </w:p>
        </w:tc>
        <w:tc>
          <w:tcPr>
            <w:tcW w:w="9402" w:type="dxa"/>
            <w:tcBorders>
              <w:top w:val="single" w:sz="6" w:space="0" w:color="000000"/>
              <w:left w:val="single" w:sz="6" w:space="0" w:color="000000"/>
              <w:bottom w:val="single" w:sz="6" w:space="0" w:color="000000"/>
              <w:right w:val="double" w:sz="2" w:space="0" w:color="000000"/>
            </w:tcBorders>
          </w:tcPr>
          <w:p w14:paraId="58DA5064" w14:textId="77777777" w:rsidR="00501426" w:rsidRPr="003446C4" w:rsidRDefault="000C61C6">
            <w:pPr>
              <w:pStyle w:val="TableParagraph"/>
              <w:spacing w:line="172" w:lineRule="exact"/>
              <w:rPr>
                <w:sz w:val="16"/>
                <w:szCs w:val="16"/>
              </w:rPr>
            </w:pPr>
            <w:r w:rsidRPr="003446C4">
              <w:rPr>
                <w:sz w:val="16"/>
                <w:szCs w:val="16"/>
              </w:rPr>
              <w:t>Organization shall not imply that the certification applies to activities that are outside the sector and scope of certification.</w:t>
            </w:r>
          </w:p>
        </w:tc>
      </w:tr>
      <w:tr w:rsidR="00501426" w:rsidRPr="003446C4" w14:paraId="588EB6F0" w14:textId="77777777">
        <w:trPr>
          <w:trHeight w:val="197"/>
        </w:trPr>
        <w:tc>
          <w:tcPr>
            <w:tcW w:w="640" w:type="dxa"/>
            <w:tcBorders>
              <w:top w:val="single" w:sz="6" w:space="0" w:color="000000"/>
              <w:left w:val="thickThinMediumGap" w:sz="3" w:space="0" w:color="000000"/>
              <w:bottom w:val="single" w:sz="6" w:space="0" w:color="000000"/>
              <w:right w:val="single" w:sz="6" w:space="0" w:color="000000"/>
            </w:tcBorders>
          </w:tcPr>
          <w:p w14:paraId="38723A04" w14:textId="77777777" w:rsidR="00501426" w:rsidRPr="003446C4" w:rsidRDefault="000C61C6">
            <w:pPr>
              <w:pStyle w:val="TableParagraph"/>
              <w:spacing w:before="1"/>
              <w:ind w:left="97"/>
              <w:rPr>
                <w:sz w:val="16"/>
                <w:szCs w:val="16"/>
              </w:rPr>
            </w:pPr>
            <w:r w:rsidRPr="003446C4">
              <w:rPr>
                <w:sz w:val="16"/>
                <w:szCs w:val="16"/>
              </w:rPr>
              <w:t>10.7</w:t>
            </w:r>
          </w:p>
        </w:tc>
        <w:tc>
          <w:tcPr>
            <w:tcW w:w="9402" w:type="dxa"/>
            <w:tcBorders>
              <w:top w:val="single" w:sz="6" w:space="0" w:color="000000"/>
              <w:left w:val="single" w:sz="6" w:space="0" w:color="000000"/>
              <w:bottom w:val="single" w:sz="6" w:space="0" w:color="000000"/>
              <w:right w:val="double" w:sz="2" w:space="0" w:color="000000"/>
            </w:tcBorders>
          </w:tcPr>
          <w:p w14:paraId="112877F5" w14:textId="77777777" w:rsidR="00501426" w:rsidRPr="003446C4" w:rsidRDefault="000C61C6">
            <w:pPr>
              <w:pStyle w:val="TableParagraph"/>
              <w:spacing w:line="171" w:lineRule="exact"/>
              <w:rPr>
                <w:sz w:val="16"/>
                <w:szCs w:val="16"/>
              </w:rPr>
            </w:pPr>
            <w:r w:rsidRPr="003446C4">
              <w:rPr>
                <w:sz w:val="16"/>
                <w:szCs w:val="16"/>
              </w:rPr>
              <w:t>Organization shall not use its certification in such a manner that would bring TNV and/for certification system into disrepute or loose public trust.</w:t>
            </w:r>
          </w:p>
        </w:tc>
      </w:tr>
      <w:tr w:rsidR="00501426" w:rsidRPr="003446C4" w14:paraId="4EA7A9D5" w14:textId="77777777">
        <w:trPr>
          <w:trHeight w:val="517"/>
        </w:trPr>
        <w:tc>
          <w:tcPr>
            <w:tcW w:w="640" w:type="dxa"/>
            <w:tcBorders>
              <w:top w:val="single" w:sz="6" w:space="0" w:color="000000"/>
              <w:left w:val="thickThinMediumGap" w:sz="3" w:space="0" w:color="000000"/>
              <w:bottom w:val="single" w:sz="6" w:space="0" w:color="000000"/>
              <w:right w:val="single" w:sz="6" w:space="0" w:color="000000"/>
            </w:tcBorders>
          </w:tcPr>
          <w:p w14:paraId="760CF338" w14:textId="77777777" w:rsidR="00501426" w:rsidRPr="003446C4" w:rsidRDefault="000C61C6">
            <w:pPr>
              <w:pStyle w:val="TableParagraph"/>
              <w:spacing w:before="2"/>
              <w:ind w:left="97"/>
              <w:rPr>
                <w:sz w:val="16"/>
                <w:szCs w:val="16"/>
              </w:rPr>
            </w:pPr>
            <w:r w:rsidRPr="003446C4">
              <w:rPr>
                <w:sz w:val="16"/>
                <w:szCs w:val="16"/>
              </w:rPr>
              <w:t>10.8</w:t>
            </w:r>
          </w:p>
        </w:tc>
        <w:tc>
          <w:tcPr>
            <w:tcW w:w="9402" w:type="dxa"/>
            <w:tcBorders>
              <w:top w:val="single" w:sz="6" w:space="0" w:color="000000"/>
              <w:left w:val="single" w:sz="6" w:space="0" w:color="000000"/>
              <w:bottom w:val="single" w:sz="6" w:space="0" w:color="000000"/>
              <w:right w:val="double" w:sz="2" w:space="0" w:color="000000"/>
            </w:tcBorders>
          </w:tcPr>
          <w:p w14:paraId="69DBA9F8" w14:textId="77777777" w:rsidR="00501426" w:rsidRPr="003446C4" w:rsidRDefault="000C61C6">
            <w:pPr>
              <w:pStyle w:val="TableParagraph"/>
              <w:spacing w:before="2"/>
              <w:rPr>
                <w:sz w:val="16"/>
                <w:szCs w:val="16"/>
              </w:rPr>
            </w:pPr>
            <w:r w:rsidRPr="003446C4">
              <w:rPr>
                <w:sz w:val="16"/>
                <w:szCs w:val="16"/>
              </w:rPr>
              <w:t>TNV shall exercise proper control of ownership and shall take action to deal with incorrect references to certification status or misleading use of</w:t>
            </w:r>
          </w:p>
          <w:p w14:paraId="2B148E66" w14:textId="2E28D3A5" w:rsidR="00501426" w:rsidRPr="003446C4" w:rsidRDefault="000C61C6">
            <w:pPr>
              <w:pStyle w:val="TableParagraph"/>
              <w:spacing w:before="5" w:line="170" w:lineRule="exact"/>
              <w:ind w:right="147"/>
              <w:rPr>
                <w:sz w:val="16"/>
                <w:szCs w:val="16"/>
              </w:rPr>
            </w:pPr>
            <w:r w:rsidRPr="003446C4">
              <w:rPr>
                <w:sz w:val="16"/>
                <w:szCs w:val="16"/>
              </w:rPr>
              <w:t xml:space="preserve">certification document marks and audit reports. TNV actions include request for correction and corrective action, suspension, withdrawal </w:t>
            </w:r>
            <w:r w:rsidR="0079415D" w:rsidRPr="003446C4">
              <w:rPr>
                <w:sz w:val="16"/>
                <w:szCs w:val="16"/>
              </w:rPr>
              <w:t>of certification</w:t>
            </w:r>
            <w:r w:rsidRPr="003446C4">
              <w:rPr>
                <w:sz w:val="16"/>
                <w:szCs w:val="16"/>
              </w:rPr>
              <w:t xml:space="preserve">, publication of the transgression and it necessary, </w:t>
            </w:r>
            <w:r w:rsidR="0079415D" w:rsidRPr="003446C4">
              <w:rPr>
                <w:sz w:val="16"/>
                <w:szCs w:val="16"/>
              </w:rPr>
              <w:t>legal action</w:t>
            </w:r>
            <w:r w:rsidRPr="003446C4">
              <w:rPr>
                <w:sz w:val="16"/>
                <w:szCs w:val="16"/>
              </w:rPr>
              <w:t>.</w:t>
            </w:r>
          </w:p>
        </w:tc>
      </w:tr>
      <w:tr w:rsidR="00501426" w:rsidRPr="003446C4" w14:paraId="71BAC750" w14:textId="77777777">
        <w:trPr>
          <w:trHeight w:val="196"/>
        </w:trPr>
        <w:tc>
          <w:tcPr>
            <w:tcW w:w="640" w:type="dxa"/>
            <w:tcBorders>
              <w:top w:val="single" w:sz="6" w:space="0" w:color="000000"/>
              <w:left w:val="thickThinMediumGap" w:sz="3" w:space="0" w:color="000000"/>
              <w:bottom w:val="single" w:sz="6" w:space="0" w:color="000000"/>
              <w:right w:val="single" w:sz="6" w:space="0" w:color="000000"/>
            </w:tcBorders>
          </w:tcPr>
          <w:p w14:paraId="112B34DC" w14:textId="77777777" w:rsidR="00501426" w:rsidRPr="003446C4" w:rsidRDefault="000C61C6">
            <w:pPr>
              <w:pStyle w:val="TableParagraph"/>
              <w:spacing w:line="171" w:lineRule="exact"/>
              <w:ind w:left="97"/>
              <w:rPr>
                <w:sz w:val="16"/>
                <w:szCs w:val="16"/>
              </w:rPr>
            </w:pPr>
            <w:r w:rsidRPr="003446C4">
              <w:rPr>
                <w:sz w:val="16"/>
                <w:szCs w:val="16"/>
              </w:rPr>
              <w:lastRenderedPageBreak/>
              <w:t>10.9</w:t>
            </w:r>
          </w:p>
        </w:tc>
        <w:tc>
          <w:tcPr>
            <w:tcW w:w="9402" w:type="dxa"/>
            <w:tcBorders>
              <w:top w:val="single" w:sz="6" w:space="0" w:color="000000"/>
              <w:left w:val="single" w:sz="6" w:space="0" w:color="000000"/>
              <w:bottom w:val="single" w:sz="6" w:space="0" w:color="000000"/>
              <w:right w:val="double" w:sz="2" w:space="0" w:color="000000"/>
            </w:tcBorders>
          </w:tcPr>
          <w:p w14:paraId="4197A5A7" w14:textId="77777777" w:rsidR="00501426" w:rsidRPr="003446C4" w:rsidRDefault="000C61C6">
            <w:pPr>
              <w:pStyle w:val="TableParagraph"/>
              <w:spacing w:line="171" w:lineRule="exact"/>
              <w:rPr>
                <w:sz w:val="16"/>
                <w:szCs w:val="16"/>
              </w:rPr>
            </w:pPr>
            <w:r w:rsidRPr="003446C4">
              <w:rPr>
                <w:sz w:val="16"/>
                <w:szCs w:val="16"/>
              </w:rPr>
              <w:t>TNV shall provide information of client’s, address standard and scope in public domain.</w:t>
            </w:r>
          </w:p>
        </w:tc>
      </w:tr>
      <w:tr w:rsidR="00501426" w:rsidRPr="003446C4" w14:paraId="1C7F116E" w14:textId="77777777">
        <w:trPr>
          <w:trHeight w:val="530"/>
        </w:trPr>
        <w:tc>
          <w:tcPr>
            <w:tcW w:w="640" w:type="dxa"/>
            <w:tcBorders>
              <w:top w:val="single" w:sz="6" w:space="0" w:color="000000"/>
              <w:left w:val="thickThinMediumGap" w:sz="3" w:space="0" w:color="000000"/>
              <w:bottom w:val="thickThinMediumGap" w:sz="3" w:space="0" w:color="000000"/>
              <w:right w:val="single" w:sz="6" w:space="0" w:color="000000"/>
            </w:tcBorders>
          </w:tcPr>
          <w:p w14:paraId="257D4B7D" w14:textId="77777777" w:rsidR="00501426" w:rsidRPr="003446C4" w:rsidRDefault="000C61C6">
            <w:pPr>
              <w:pStyle w:val="TableParagraph"/>
              <w:spacing w:before="2"/>
              <w:ind w:left="97"/>
              <w:rPr>
                <w:sz w:val="16"/>
                <w:szCs w:val="16"/>
              </w:rPr>
            </w:pPr>
            <w:r w:rsidRPr="003446C4">
              <w:rPr>
                <w:sz w:val="16"/>
                <w:szCs w:val="16"/>
              </w:rPr>
              <w:t>10.11</w:t>
            </w:r>
          </w:p>
        </w:tc>
        <w:tc>
          <w:tcPr>
            <w:tcW w:w="9402" w:type="dxa"/>
            <w:tcBorders>
              <w:top w:val="single" w:sz="6" w:space="0" w:color="000000"/>
              <w:left w:val="single" w:sz="6" w:space="0" w:color="000000"/>
              <w:bottom w:val="thickThinMediumGap" w:sz="3" w:space="0" w:color="000000"/>
              <w:right w:val="double" w:sz="2" w:space="0" w:color="000000"/>
            </w:tcBorders>
          </w:tcPr>
          <w:p w14:paraId="52C5C4F7" w14:textId="77777777" w:rsidR="00501426" w:rsidRPr="003446C4" w:rsidRDefault="000C61C6">
            <w:pPr>
              <w:pStyle w:val="TableParagraph"/>
              <w:spacing w:before="4" w:line="237" w:lineRule="auto"/>
              <w:rPr>
                <w:sz w:val="16"/>
                <w:szCs w:val="16"/>
              </w:rPr>
            </w:pPr>
            <w:r w:rsidRPr="003446C4">
              <w:rPr>
                <w:sz w:val="16"/>
                <w:szCs w:val="16"/>
              </w:rPr>
              <w:t>Only to claim that they are certified with respect to those activities for which it has been granted certification. In case of Test &amp; calibration laboratory management system certification is not equivalent to accreditation (as per ISO/ IEC 17025) of the testing or calibration laboratory and no such claim</w:t>
            </w:r>
          </w:p>
          <w:p w14:paraId="0822074F" w14:textId="77777777" w:rsidR="00501426" w:rsidRPr="003446C4" w:rsidRDefault="000C61C6">
            <w:pPr>
              <w:pStyle w:val="TableParagraph"/>
              <w:spacing w:before="2" w:line="163" w:lineRule="exact"/>
              <w:rPr>
                <w:sz w:val="16"/>
                <w:szCs w:val="16"/>
              </w:rPr>
            </w:pPr>
            <w:r w:rsidRPr="003446C4">
              <w:rPr>
                <w:sz w:val="16"/>
                <w:szCs w:val="16"/>
              </w:rPr>
              <w:t>shall be made.</w:t>
            </w:r>
          </w:p>
        </w:tc>
      </w:tr>
    </w:tbl>
    <w:p w14:paraId="51CC777C" w14:textId="77777777" w:rsidR="00501426" w:rsidRPr="003446C4" w:rsidRDefault="00501426">
      <w:pPr>
        <w:spacing w:line="163" w:lineRule="exact"/>
        <w:rPr>
          <w:sz w:val="16"/>
          <w:szCs w:val="16"/>
        </w:rPr>
        <w:sectPr w:rsidR="00501426" w:rsidRPr="003446C4" w:rsidSect="00FC644C">
          <w:pgSz w:w="12240" w:h="15840"/>
          <w:pgMar w:top="1360" w:right="980" w:bottom="700" w:left="960" w:header="94" w:footer="519" w:gutter="0"/>
          <w:cols w:space="720"/>
        </w:sectPr>
      </w:pPr>
    </w:p>
    <w:tbl>
      <w:tblPr>
        <w:tblW w:w="0" w:type="auto"/>
        <w:tblInd w:w="137" w:type="dxa"/>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Layout w:type="fixed"/>
        <w:tblCellMar>
          <w:left w:w="0" w:type="dxa"/>
          <w:right w:w="0" w:type="dxa"/>
        </w:tblCellMar>
        <w:tblLook w:val="01E0" w:firstRow="1" w:lastRow="1" w:firstColumn="1" w:lastColumn="1" w:noHBand="0" w:noVBand="0"/>
      </w:tblPr>
      <w:tblGrid>
        <w:gridCol w:w="640"/>
        <w:gridCol w:w="9402"/>
      </w:tblGrid>
      <w:tr w:rsidR="00501426" w:rsidRPr="003446C4" w14:paraId="2E4FA2FD" w14:textId="77777777">
        <w:trPr>
          <w:trHeight w:val="202"/>
        </w:trPr>
        <w:tc>
          <w:tcPr>
            <w:tcW w:w="640" w:type="dxa"/>
            <w:tcBorders>
              <w:left w:val="thickThinMediumGap" w:sz="3" w:space="0" w:color="000000"/>
              <w:bottom w:val="double" w:sz="2" w:space="0" w:color="000000"/>
              <w:right w:val="single" w:sz="6" w:space="0" w:color="000000"/>
            </w:tcBorders>
            <w:shd w:val="clear" w:color="auto" w:fill="D8D8D8"/>
          </w:tcPr>
          <w:p w14:paraId="2C10B7AD" w14:textId="77777777" w:rsidR="00501426" w:rsidRPr="003446C4" w:rsidRDefault="000C61C6">
            <w:pPr>
              <w:pStyle w:val="TableParagraph"/>
              <w:spacing w:before="5"/>
              <w:ind w:left="97"/>
              <w:rPr>
                <w:sz w:val="16"/>
                <w:szCs w:val="16"/>
              </w:rPr>
            </w:pPr>
            <w:r w:rsidRPr="003446C4">
              <w:rPr>
                <w:w w:val="105"/>
                <w:sz w:val="16"/>
                <w:szCs w:val="16"/>
              </w:rPr>
              <w:lastRenderedPageBreak/>
              <w:t>Clause</w:t>
            </w:r>
          </w:p>
        </w:tc>
        <w:tc>
          <w:tcPr>
            <w:tcW w:w="9402" w:type="dxa"/>
            <w:tcBorders>
              <w:left w:val="single" w:sz="6" w:space="0" w:color="000000"/>
              <w:bottom w:val="double" w:sz="2" w:space="0" w:color="000000"/>
              <w:right w:val="double" w:sz="2" w:space="0" w:color="000000"/>
            </w:tcBorders>
            <w:shd w:val="clear" w:color="auto" w:fill="D8D8D8"/>
          </w:tcPr>
          <w:p w14:paraId="18632358" w14:textId="77777777" w:rsidR="00501426" w:rsidRPr="003446C4" w:rsidRDefault="000C61C6">
            <w:pPr>
              <w:pStyle w:val="TableParagraph"/>
              <w:spacing w:before="5"/>
              <w:ind w:left="3677" w:right="3650"/>
              <w:jc w:val="center"/>
              <w:rPr>
                <w:sz w:val="16"/>
                <w:szCs w:val="16"/>
              </w:rPr>
            </w:pPr>
            <w:r w:rsidRPr="003446C4">
              <w:rPr>
                <w:w w:val="110"/>
                <w:sz w:val="16"/>
                <w:szCs w:val="16"/>
              </w:rPr>
              <w:t>Subject (Terms &amp; Conditions)</w:t>
            </w:r>
          </w:p>
        </w:tc>
      </w:tr>
      <w:tr w:rsidR="00501426" w:rsidRPr="003446C4" w14:paraId="21552BD6" w14:textId="77777777">
        <w:trPr>
          <w:trHeight w:val="862"/>
        </w:trPr>
        <w:tc>
          <w:tcPr>
            <w:tcW w:w="640" w:type="dxa"/>
            <w:tcBorders>
              <w:top w:val="double" w:sz="2" w:space="0" w:color="000000"/>
              <w:left w:val="thickThinMediumGap" w:sz="3" w:space="0" w:color="000000"/>
              <w:bottom w:val="single" w:sz="6" w:space="0" w:color="000000"/>
              <w:right w:val="single" w:sz="6" w:space="0" w:color="000000"/>
            </w:tcBorders>
          </w:tcPr>
          <w:p w14:paraId="402C8A58" w14:textId="77777777" w:rsidR="00501426" w:rsidRPr="003446C4" w:rsidRDefault="000C61C6">
            <w:pPr>
              <w:pStyle w:val="TableParagraph"/>
              <w:ind w:left="97"/>
              <w:rPr>
                <w:sz w:val="16"/>
                <w:szCs w:val="16"/>
              </w:rPr>
            </w:pPr>
            <w:r w:rsidRPr="003446C4">
              <w:rPr>
                <w:sz w:val="16"/>
                <w:szCs w:val="16"/>
              </w:rPr>
              <w:t>10.12</w:t>
            </w:r>
          </w:p>
        </w:tc>
        <w:tc>
          <w:tcPr>
            <w:tcW w:w="9402" w:type="dxa"/>
            <w:tcBorders>
              <w:top w:val="double" w:sz="2" w:space="0" w:color="000000"/>
              <w:left w:val="single" w:sz="6" w:space="0" w:color="000000"/>
              <w:bottom w:val="single" w:sz="6" w:space="0" w:color="000000"/>
              <w:right w:val="double" w:sz="2" w:space="0" w:color="000000"/>
            </w:tcBorders>
          </w:tcPr>
          <w:p w14:paraId="07C421EC" w14:textId="77777777" w:rsidR="00501426" w:rsidRPr="003446C4" w:rsidRDefault="000C61C6">
            <w:pPr>
              <w:pStyle w:val="TableParagraph"/>
              <w:rPr>
                <w:sz w:val="16"/>
                <w:szCs w:val="16"/>
              </w:rPr>
            </w:pPr>
            <w:r w:rsidRPr="003446C4">
              <w:rPr>
                <w:sz w:val="16"/>
                <w:szCs w:val="16"/>
              </w:rPr>
              <w:t>Not to use certification/ Accreditation logos in such manner as to bring TNV Accreditation Body into disrepute and not to make any misleading or unauthorized statement or incorrect references (such as claiming certification of locations/ activities/ sites not covered in the scope) with respect to their certification. The customer shall ensure compliance to these requirements while making reference to its registration or use of certification logo/ mark in communication media such as Documents, brochures or advertising. The customer shall follow the logo rules which be supplied along with the</w:t>
            </w:r>
          </w:p>
          <w:p w14:paraId="0A5606F2" w14:textId="77777777" w:rsidR="00501426" w:rsidRPr="003446C4" w:rsidRDefault="000C61C6">
            <w:pPr>
              <w:pStyle w:val="TableParagraph"/>
              <w:spacing w:before="2" w:line="151" w:lineRule="exact"/>
              <w:rPr>
                <w:sz w:val="16"/>
                <w:szCs w:val="16"/>
              </w:rPr>
            </w:pPr>
            <w:r w:rsidRPr="003446C4">
              <w:rPr>
                <w:sz w:val="16"/>
                <w:szCs w:val="16"/>
              </w:rPr>
              <w:t>certificate, if issued.</w:t>
            </w:r>
          </w:p>
        </w:tc>
      </w:tr>
      <w:tr w:rsidR="00501426" w:rsidRPr="003446C4" w14:paraId="1F1C07FE" w14:textId="77777777" w:rsidTr="006B5AEA">
        <w:trPr>
          <w:trHeight w:val="153"/>
        </w:trPr>
        <w:tc>
          <w:tcPr>
            <w:tcW w:w="640" w:type="dxa"/>
            <w:tcBorders>
              <w:top w:val="single" w:sz="6" w:space="0" w:color="000000"/>
              <w:left w:val="thickThinMediumGap" w:sz="3" w:space="0" w:color="000000"/>
              <w:bottom w:val="single" w:sz="6" w:space="0" w:color="000000"/>
              <w:right w:val="single" w:sz="6" w:space="0" w:color="000000"/>
            </w:tcBorders>
          </w:tcPr>
          <w:p w14:paraId="5B7F73E0" w14:textId="77777777" w:rsidR="00501426" w:rsidRPr="003446C4" w:rsidRDefault="000C61C6">
            <w:pPr>
              <w:pStyle w:val="TableParagraph"/>
              <w:spacing w:before="1"/>
              <w:ind w:left="97"/>
              <w:rPr>
                <w:sz w:val="16"/>
                <w:szCs w:val="16"/>
              </w:rPr>
            </w:pPr>
            <w:r w:rsidRPr="003446C4">
              <w:rPr>
                <w:sz w:val="16"/>
                <w:szCs w:val="16"/>
              </w:rPr>
              <w:t>10.13</w:t>
            </w:r>
          </w:p>
        </w:tc>
        <w:tc>
          <w:tcPr>
            <w:tcW w:w="9402" w:type="dxa"/>
            <w:tcBorders>
              <w:top w:val="single" w:sz="6" w:space="0" w:color="000000"/>
              <w:left w:val="single" w:sz="6" w:space="0" w:color="000000"/>
              <w:bottom w:val="single" w:sz="6" w:space="0" w:color="000000"/>
              <w:right w:val="double" w:sz="2" w:space="0" w:color="000000"/>
            </w:tcBorders>
          </w:tcPr>
          <w:p w14:paraId="438D4EFD" w14:textId="77777777" w:rsidR="00501426" w:rsidRPr="003446C4" w:rsidRDefault="000C61C6">
            <w:pPr>
              <w:pStyle w:val="TableParagraph"/>
              <w:spacing w:before="1"/>
              <w:rPr>
                <w:sz w:val="16"/>
                <w:szCs w:val="16"/>
              </w:rPr>
            </w:pPr>
            <w:r w:rsidRPr="003446C4">
              <w:rPr>
                <w:sz w:val="16"/>
                <w:szCs w:val="16"/>
              </w:rPr>
              <w:t>To discontinue the use of all material containing any reference to their certification, if at any time the certification is suspended or cancelled.</w:t>
            </w:r>
          </w:p>
        </w:tc>
      </w:tr>
      <w:tr w:rsidR="00501426" w:rsidRPr="003446C4" w14:paraId="11717C4C" w14:textId="77777777">
        <w:trPr>
          <w:trHeight w:val="172"/>
        </w:trPr>
        <w:tc>
          <w:tcPr>
            <w:tcW w:w="640" w:type="dxa"/>
            <w:tcBorders>
              <w:top w:val="single" w:sz="6" w:space="0" w:color="000000"/>
              <w:left w:val="thickThinMediumGap" w:sz="3" w:space="0" w:color="000000"/>
              <w:bottom w:val="single" w:sz="4" w:space="0" w:color="000000"/>
              <w:right w:val="single" w:sz="6" w:space="0" w:color="000000"/>
            </w:tcBorders>
          </w:tcPr>
          <w:p w14:paraId="116B6B13" w14:textId="77777777" w:rsidR="00501426" w:rsidRPr="003446C4" w:rsidRDefault="000C61C6">
            <w:pPr>
              <w:pStyle w:val="TableParagraph"/>
              <w:spacing w:before="1" w:line="151" w:lineRule="exact"/>
              <w:ind w:left="97"/>
              <w:rPr>
                <w:sz w:val="16"/>
                <w:szCs w:val="16"/>
              </w:rPr>
            </w:pPr>
            <w:r w:rsidRPr="003446C4">
              <w:rPr>
                <w:sz w:val="16"/>
                <w:szCs w:val="16"/>
              </w:rPr>
              <w:t>10.14</w:t>
            </w:r>
          </w:p>
        </w:tc>
        <w:tc>
          <w:tcPr>
            <w:tcW w:w="9402" w:type="dxa"/>
            <w:tcBorders>
              <w:top w:val="single" w:sz="6" w:space="0" w:color="000000"/>
              <w:left w:val="single" w:sz="6" w:space="0" w:color="000000"/>
              <w:bottom w:val="single" w:sz="4" w:space="0" w:color="000000"/>
              <w:right w:val="double" w:sz="2" w:space="0" w:color="000000"/>
            </w:tcBorders>
          </w:tcPr>
          <w:p w14:paraId="60F77C89" w14:textId="77777777" w:rsidR="00501426" w:rsidRPr="003446C4" w:rsidRDefault="000C61C6">
            <w:pPr>
              <w:pStyle w:val="TableParagraph"/>
              <w:spacing w:before="1" w:line="151" w:lineRule="exact"/>
              <w:rPr>
                <w:sz w:val="16"/>
                <w:szCs w:val="16"/>
              </w:rPr>
            </w:pPr>
            <w:r w:rsidRPr="003446C4">
              <w:rPr>
                <w:sz w:val="16"/>
                <w:szCs w:val="16"/>
              </w:rPr>
              <w:t>Not to use certification/ accreditation logos to indicate that the product or service is certified by TNV.</w:t>
            </w:r>
          </w:p>
        </w:tc>
      </w:tr>
      <w:tr w:rsidR="00501426" w:rsidRPr="003446C4" w14:paraId="7907A763" w14:textId="77777777">
        <w:trPr>
          <w:trHeight w:val="812"/>
        </w:trPr>
        <w:tc>
          <w:tcPr>
            <w:tcW w:w="640" w:type="dxa"/>
            <w:tcBorders>
              <w:top w:val="single" w:sz="4" w:space="0" w:color="000000"/>
              <w:left w:val="thickThinMediumGap" w:sz="3" w:space="0" w:color="000000"/>
              <w:bottom w:val="single" w:sz="4" w:space="0" w:color="000000"/>
              <w:right w:val="single" w:sz="6" w:space="0" w:color="000000"/>
            </w:tcBorders>
          </w:tcPr>
          <w:p w14:paraId="49BA31FF" w14:textId="77777777" w:rsidR="00501426" w:rsidRPr="003446C4" w:rsidRDefault="000C61C6">
            <w:pPr>
              <w:pStyle w:val="TableParagraph"/>
              <w:spacing w:before="1"/>
              <w:ind w:left="97"/>
              <w:rPr>
                <w:sz w:val="16"/>
                <w:szCs w:val="16"/>
              </w:rPr>
            </w:pPr>
            <w:r w:rsidRPr="003446C4">
              <w:rPr>
                <w:sz w:val="16"/>
                <w:szCs w:val="16"/>
              </w:rPr>
              <w:t>10.15</w:t>
            </w:r>
          </w:p>
        </w:tc>
        <w:tc>
          <w:tcPr>
            <w:tcW w:w="9402" w:type="dxa"/>
            <w:tcBorders>
              <w:top w:val="single" w:sz="4" w:space="0" w:color="000000"/>
              <w:left w:val="single" w:sz="6" w:space="0" w:color="000000"/>
              <w:bottom w:val="single" w:sz="4" w:space="0" w:color="000000"/>
              <w:right w:val="double" w:sz="2" w:space="0" w:color="000000"/>
            </w:tcBorders>
          </w:tcPr>
          <w:p w14:paraId="071CDAEF" w14:textId="77777777" w:rsidR="00501426" w:rsidRPr="003446C4" w:rsidRDefault="000C61C6">
            <w:pPr>
              <w:pStyle w:val="TableParagraph"/>
              <w:spacing w:before="1" w:line="242" w:lineRule="auto"/>
              <w:ind w:right="71"/>
              <w:jc w:val="both"/>
              <w:rPr>
                <w:sz w:val="16"/>
                <w:szCs w:val="16"/>
              </w:rPr>
            </w:pPr>
            <w:r w:rsidRPr="003446C4">
              <w:rPr>
                <w:sz w:val="16"/>
                <w:szCs w:val="16"/>
              </w:rPr>
              <w:t>TNV may at any time, refuse to issue a certificate or suspend or cancel such certificate in circumstances where, in TNV’s opinion, compliance with the specified standard/ specification (including not meeting the regulatory requirements) is not maintained on continuous basis or conditions of this contract are not met. In case of cancellation, the customer’s name shall be removed from the register of certified companies and such information may be available to public.</w:t>
            </w:r>
          </w:p>
        </w:tc>
      </w:tr>
      <w:tr w:rsidR="004D34AF" w:rsidRPr="003446C4" w14:paraId="51D00BF5" w14:textId="77777777" w:rsidTr="001D7775">
        <w:trPr>
          <w:trHeight w:val="812"/>
        </w:trPr>
        <w:tc>
          <w:tcPr>
            <w:tcW w:w="640" w:type="dxa"/>
            <w:tcBorders>
              <w:top w:val="single" w:sz="4" w:space="0" w:color="000000"/>
              <w:left w:val="thickThinMediumGap" w:sz="3" w:space="0" w:color="000000"/>
              <w:bottom w:val="single" w:sz="4" w:space="0" w:color="000000"/>
              <w:right w:val="single" w:sz="6" w:space="0" w:color="000000"/>
            </w:tcBorders>
          </w:tcPr>
          <w:p w14:paraId="3B6F2133" w14:textId="5CD03D8F" w:rsidR="004D34AF" w:rsidRPr="003446C4" w:rsidRDefault="004D34AF" w:rsidP="001D7775">
            <w:pPr>
              <w:pStyle w:val="TableParagraph"/>
              <w:spacing w:before="1"/>
              <w:ind w:left="97"/>
              <w:rPr>
                <w:color w:val="548DD4" w:themeColor="text2" w:themeTint="99"/>
                <w:sz w:val="16"/>
                <w:szCs w:val="16"/>
              </w:rPr>
            </w:pPr>
            <w:r w:rsidRPr="003446C4">
              <w:rPr>
                <w:color w:val="548DD4" w:themeColor="text2" w:themeTint="99"/>
                <w:sz w:val="16"/>
                <w:szCs w:val="16"/>
              </w:rPr>
              <w:t>10.1</w:t>
            </w:r>
            <w:r w:rsidR="009900E4" w:rsidRPr="003446C4">
              <w:rPr>
                <w:color w:val="548DD4" w:themeColor="text2" w:themeTint="99"/>
                <w:sz w:val="16"/>
                <w:szCs w:val="16"/>
              </w:rPr>
              <w:t>6</w:t>
            </w:r>
          </w:p>
        </w:tc>
        <w:tc>
          <w:tcPr>
            <w:tcW w:w="9402" w:type="dxa"/>
            <w:tcBorders>
              <w:top w:val="single" w:sz="4" w:space="0" w:color="000000"/>
              <w:left w:val="single" w:sz="6" w:space="0" w:color="000000"/>
              <w:bottom w:val="single" w:sz="4" w:space="0" w:color="000000"/>
              <w:right w:val="double" w:sz="2" w:space="0" w:color="000000"/>
            </w:tcBorders>
          </w:tcPr>
          <w:p w14:paraId="315981A9" w14:textId="07DA461D" w:rsidR="004D34AF" w:rsidRPr="003446C4" w:rsidRDefault="004D34AF" w:rsidP="00CC5BA8">
            <w:pPr>
              <w:jc w:val="both"/>
              <w:rPr>
                <w:rFonts w:ascii="Calibri" w:hAnsi="Calibri" w:cs="Calibri"/>
                <w:color w:val="0070C0"/>
                <w:sz w:val="16"/>
                <w:szCs w:val="16"/>
              </w:rPr>
            </w:pPr>
            <w:r w:rsidRPr="003446C4">
              <w:rPr>
                <w:rFonts w:ascii="Calibri" w:hAnsi="Calibri" w:cs="Calibri"/>
                <w:color w:val="0070C0"/>
                <w:sz w:val="16"/>
                <w:szCs w:val="16"/>
              </w:rPr>
              <w:t>The client shall notify TNV of any changes in the SoA, ISMS boundaries, or significant updates to its information systems, network, processes, or locations that could impact the ISMS certification or audit program design.</w:t>
            </w:r>
          </w:p>
        </w:tc>
      </w:tr>
      <w:tr w:rsidR="00501426" w:rsidRPr="003446C4" w14:paraId="06E77AA1" w14:textId="77777777">
        <w:trPr>
          <w:trHeight w:val="216"/>
        </w:trPr>
        <w:tc>
          <w:tcPr>
            <w:tcW w:w="640" w:type="dxa"/>
            <w:tcBorders>
              <w:top w:val="single" w:sz="4" w:space="0" w:color="000000"/>
              <w:left w:val="thickThinMediumGap" w:sz="3" w:space="0" w:color="000000"/>
              <w:bottom w:val="single" w:sz="6" w:space="0" w:color="000000"/>
              <w:right w:val="single" w:sz="6" w:space="0" w:color="000000"/>
            </w:tcBorders>
            <w:shd w:val="clear" w:color="auto" w:fill="D8D8D8"/>
          </w:tcPr>
          <w:p w14:paraId="35AD7362" w14:textId="77777777" w:rsidR="00501426" w:rsidRPr="003446C4" w:rsidRDefault="000C61C6">
            <w:pPr>
              <w:pStyle w:val="TableParagraph"/>
              <w:spacing w:before="2"/>
              <w:ind w:left="97"/>
              <w:rPr>
                <w:sz w:val="16"/>
                <w:szCs w:val="16"/>
              </w:rPr>
            </w:pPr>
            <w:r w:rsidRPr="003446C4">
              <w:rPr>
                <w:sz w:val="16"/>
                <w:szCs w:val="16"/>
              </w:rPr>
              <w:t>11</w:t>
            </w:r>
          </w:p>
        </w:tc>
        <w:tc>
          <w:tcPr>
            <w:tcW w:w="9402" w:type="dxa"/>
            <w:tcBorders>
              <w:top w:val="single" w:sz="4" w:space="0" w:color="000000"/>
              <w:left w:val="single" w:sz="6" w:space="0" w:color="000000"/>
              <w:bottom w:val="single" w:sz="6" w:space="0" w:color="000000"/>
              <w:right w:val="double" w:sz="2" w:space="0" w:color="000000"/>
            </w:tcBorders>
            <w:shd w:val="clear" w:color="auto" w:fill="D8D8D8"/>
          </w:tcPr>
          <w:p w14:paraId="5A30382A" w14:textId="77777777" w:rsidR="00501426" w:rsidRPr="003446C4" w:rsidRDefault="000C61C6">
            <w:pPr>
              <w:pStyle w:val="TableParagraph"/>
              <w:spacing w:before="2"/>
              <w:rPr>
                <w:sz w:val="16"/>
                <w:szCs w:val="16"/>
              </w:rPr>
            </w:pPr>
            <w:r w:rsidRPr="003446C4">
              <w:rPr>
                <w:w w:val="105"/>
                <w:sz w:val="16"/>
                <w:szCs w:val="16"/>
              </w:rPr>
              <w:t>Liability</w:t>
            </w:r>
          </w:p>
        </w:tc>
      </w:tr>
      <w:tr w:rsidR="00501426" w:rsidRPr="003446C4" w14:paraId="138ABBEF" w14:textId="77777777">
        <w:trPr>
          <w:trHeight w:val="520"/>
        </w:trPr>
        <w:tc>
          <w:tcPr>
            <w:tcW w:w="640" w:type="dxa"/>
            <w:tcBorders>
              <w:top w:val="single" w:sz="6" w:space="0" w:color="000000"/>
              <w:left w:val="thickThinMediumGap" w:sz="3" w:space="0" w:color="000000"/>
              <w:bottom w:val="single" w:sz="6" w:space="0" w:color="000000"/>
              <w:right w:val="single" w:sz="6" w:space="0" w:color="000000"/>
            </w:tcBorders>
          </w:tcPr>
          <w:p w14:paraId="79581E05" w14:textId="77777777" w:rsidR="00501426" w:rsidRPr="003446C4" w:rsidRDefault="000C61C6">
            <w:pPr>
              <w:pStyle w:val="TableParagraph"/>
              <w:spacing w:before="1"/>
              <w:ind w:left="97"/>
              <w:rPr>
                <w:sz w:val="16"/>
                <w:szCs w:val="16"/>
              </w:rPr>
            </w:pPr>
            <w:r w:rsidRPr="003446C4">
              <w:rPr>
                <w:sz w:val="16"/>
                <w:szCs w:val="16"/>
              </w:rPr>
              <w:t>11.1</w:t>
            </w:r>
          </w:p>
        </w:tc>
        <w:tc>
          <w:tcPr>
            <w:tcW w:w="9402" w:type="dxa"/>
            <w:tcBorders>
              <w:top w:val="single" w:sz="6" w:space="0" w:color="000000"/>
              <w:left w:val="single" w:sz="6" w:space="0" w:color="000000"/>
              <w:bottom w:val="single" w:sz="6" w:space="0" w:color="000000"/>
              <w:right w:val="double" w:sz="2" w:space="0" w:color="000000"/>
            </w:tcBorders>
          </w:tcPr>
          <w:p w14:paraId="4484941C" w14:textId="77777777" w:rsidR="00501426" w:rsidRPr="003446C4" w:rsidRDefault="000C61C6">
            <w:pPr>
              <w:pStyle w:val="TableParagraph"/>
              <w:spacing w:before="1"/>
              <w:rPr>
                <w:sz w:val="16"/>
                <w:szCs w:val="16"/>
              </w:rPr>
            </w:pPr>
            <w:r w:rsidRPr="003446C4">
              <w:rPr>
                <w:sz w:val="16"/>
                <w:szCs w:val="16"/>
              </w:rPr>
              <w:t>Except, in the case of deliberate neglect on the part of TNV, its employees, servants or agents, TNV shall not be liable for any loss or damage sustained</w:t>
            </w:r>
          </w:p>
          <w:p w14:paraId="2D32DE66" w14:textId="77777777" w:rsidR="00501426" w:rsidRPr="003446C4" w:rsidRDefault="000C61C6">
            <w:pPr>
              <w:pStyle w:val="TableParagraph"/>
              <w:spacing w:before="3" w:line="170" w:lineRule="atLeast"/>
              <w:ind w:right="147"/>
              <w:rPr>
                <w:sz w:val="16"/>
                <w:szCs w:val="16"/>
              </w:rPr>
            </w:pPr>
            <w:r w:rsidRPr="003446C4">
              <w:rPr>
                <w:sz w:val="16"/>
                <w:szCs w:val="16"/>
              </w:rPr>
              <w:t>by any person due to any act of omission or error whatsoever or howsoever caused during the performance of its assessment, certification or other services.</w:t>
            </w:r>
          </w:p>
        </w:tc>
      </w:tr>
      <w:tr w:rsidR="00501426" w:rsidRPr="003446C4" w14:paraId="77E4E9E4" w14:textId="77777777">
        <w:trPr>
          <w:trHeight w:val="688"/>
        </w:trPr>
        <w:tc>
          <w:tcPr>
            <w:tcW w:w="640" w:type="dxa"/>
            <w:tcBorders>
              <w:top w:val="single" w:sz="6" w:space="0" w:color="000000"/>
              <w:left w:val="thickThinMediumGap" w:sz="3" w:space="0" w:color="000000"/>
              <w:bottom w:val="single" w:sz="6" w:space="0" w:color="000000"/>
              <w:right w:val="single" w:sz="6" w:space="0" w:color="000000"/>
            </w:tcBorders>
          </w:tcPr>
          <w:p w14:paraId="4C58813C" w14:textId="77777777" w:rsidR="00501426" w:rsidRPr="003446C4" w:rsidRDefault="000C61C6">
            <w:pPr>
              <w:pStyle w:val="TableParagraph"/>
              <w:spacing w:line="170" w:lineRule="exact"/>
              <w:ind w:left="97"/>
              <w:rPr>
                <w:sz w:val="16"/>
                <w:szCs w:val="16"/>
              </w:rPr>
            </w:pPr>
            <w:r w:rsidRPr="003446C4">
              <w:rPr>
                <w:sz w:val="16"/>
                <w:szCs w:val="16"/>
              </w:rPr>
              <w:t>11.2</w:t>
            </w:r>
          </w:p>
        </w:tc>
        <w:tc>
          <w:tcPr>
            <w:tcW w:w="9402" w:type="dxa"/>
            <w:tcBorders>
              <w:top w:val="single" w:sz="6" w:space="0" w:color="000000"/>
              <w:left w:val="single" w:sz="6" w:space="0" w:color="000000"/>
              <w:bottom w:val="single" w:sz="6" w:space="0" w:color="000000"/>
              <w:right w:val="double" w:sz="2" w:space="0" w:color="000000"/>
            </w:tcBorders>
          </w:tcPr>
          <w:p w14:paraId="7A62CA96" w14:textId="77777777" w:rsidR="00501426" w:rsidRPr="003446C4" w:rsidRDefault="000C61C6">
            <w:pPr>
              <w:pStyle w:val="TableParagraph"/>
              <w:spacing w:line="244" w:lineRule="auto"/>
              <w:ind w:right="147"/>
              <w:rPr>
                <w:sz w:val="16"/>
                <w:szCs w:val="16"/>
              </w:rPr>
            </w:pPr>
            <w:r w:rsidRPr="003446C4">
              <w:rPr>
                <w:sz w:val="16"/>
                <w:szCs w:val="16"/>
              </w:rPr>
              <w:t>In the case of neglect, as aforesaid, the limit of any loss, damage or otherwise TNV liability will be limited to an amount not exceeding the maximum fee (if any) charged by TNV for the particular service in respect of which the neglect arose. While the restrictions on liability herein contained are</w:t>
            </w:r>
          </w:p>
          <w:p w14:paraId="3B02DCFF" w14:textId="77777777" w:rsidR="00501426" w:rsidRPr="003446C4" w:rsidRDefault="000C61C6">
            <w:pPr>
              <w:pStyle w:val="TableParagraph"/>
              <w:spacing w:line="170" w:lineRule="exact"/>
              <w:ind w:right="147"/>
              <w:rPr>
                <w:sz w:val="16"/>
                <w:szCs w:val="16"/>
              </w:rPr>
            </w:pPr>
            <w:r w:rsidRPr="003446C4">
              <w:rPr>
                <w:sz w:val="16"/>
                <w:szCs w:val="16"/>
              </w:rPr>
              <w:t>considered by the parties to be reasonable in all the circumstances, if such restrictions taken together or any one of them shall be judged to be unlawful or unenforceable then said restriction shall apply with such words deleted or amended or added.</w:t>
            </w:r>
          </w:p>
        </w:tc>
      </w:tr>
      <w:tr w:rsidR="00501426" w:rsidRPr="003446C4" w14:paraId="50D7B4B8" w14:textId="77777777">
        <w:trPr>
          <w:trHeight w:val="342"/>
        </w:trPr>
        <w:tc>
          <w:tcPr>
            <w:tcW w:w="640" w:type="dxa"/>
            <w:tcBorders>
              <w:top w:val="single" w:sz="6" w:space="0" w:color="000000"/>
              <w:left w:val="thickThinMediumGap" w:sz="3" w:space="0" w:color="000000"/>
              <w:bottom w:val="single" w:sz="6" w:space="0" w:color="000000"/>
              <w:right w:val="single" w:sz="6" w:space="0" w:color="000000"/>
            </w:tcBorders>
          </w:tcPr>
          <w:p w14:paraId="23EDC611" w14:textId="77777777" w:rsidR="00501426" w:rsidRPr="003446C4" w:rsidRDefault="000C61C6">
            <w:pPr>
              <w:pStyle w:val="TableParagraph"/>
              <w:spacing w:line="169" w:lineRule="exact"/>
              <w:ind w:left="97"/>
              <w:rPr>
                <w:sz w:val="16"/>
                <w:szCs w:val="16"/>
              </w:rPr>
            </w:pPr>
            <w:r w:rsidRPr="003446C4">
              <w:rPr>
                <w:sz w:val="16"/>
                <w:szCs w:val="16"/>
              </w:rPr>
              <w:t>11.3</w:t>
            </w:r>
          </w:p>
        </w:tc>
        <w:tc>
          <w:tcPr>
            <w:tcW w:w="9402" w:type="dxa"/>
            <w:tcBorders>
              <w:top w:val="single" w:sz="6" w:space="0" w:color="000000"/>
              <w:left w:val="single" w:sz="6" w:space="0" w:color="000000"/>
              <w:bottom w:val="single" w:sz="6" w:space="0" w:color="000000"/>
              <w:right w:val="double" w:sz="2" w:space="0" w:color="000000"/>
            </w:tcBorders>
          </w:tcPr>
          <w:p w14:paraId="73D445ED" w14:textId="77777777" w:rsidR="00501426" w:rsidRPr="003446C4" w:rsidRDefault="000C61C6">
            <w:pPr>
              <w:pStyle w:val="TableParagraph"/>
              <w:spacing w:line="169" w:lineRule="exact"/>
              <w:rPr>
                <w:sz w:val="16"/>
                <w:szCs w:val="16"/>
              </w:rPr>
            </w:pPr>
            <w:r w:rsidRPr="003446C4">
              <w:rPr>
                <w:sz w:val="16"/>
                <w:szCs w:val="16"/>
              </w:rPr>
              <w:t>The provision of this clause shall not apply to any death or personal injury but the Organization shall maintain at all time adequate insurance sufficient</w:t>
            </w:r>
          </w:p>
          <w:p w14:paraId="318B8770" w14:textId="77777777" w:rsidR="00501426" w:rsidRPr="003446C4" w:rsidRDefault="000C61C6">
            <w:pPr>
              <w:pStyle w:val="TableParagraph"/>
              <w:spacing w:before="2" w:line="151" w:lineRule="exact"/>
              <w:rPr>
                <w:sz w:val="16"/>
                <w:szCs w:val="16"/>
              </w:rPr>
            </w:pPr>
            <w:r w:rsidRPr="003446C4">
              <w:rPr>
                <w:sz w:val="16"/>
                <w:szCs w:val="16"/>
              </w:rPr>
              <w:t>to cover all liability that may arise as a result of any matter arising in pursuant to this Agreement.</w:t>
            </w:r>
          </w:p>
        </w:tc>
      </w:tr>
      <w:tr w:rsidR="00501426" w:rsidRPr="003446C4" w14:paraId="00D82AC8" w14:textId="77777777">
        <w:trPr>
          <w:trHeight w:val="196"/>
        </w:trPr>
        <w:tc>
          <w:tcPr>
            <w:tcW w:w="640" w:type="dxa"/>
            <w:tcBorders>
              <w:top w:val="single" w:sz="6" w:space="0" w:color="000000"/>
              <w:left w:val="thickThinMediumGap" w:sz="3" w:space="0" w:color="000000"/>
              <w:bottom w:val="single" w:sz="6" w:space="0" w:color="000000"/>
              <w:right w:val="single" w:sz="6" w:space="0" w:color="000000"/>
            </w:tcBorders>
            <w:shd w:val="clear" w:color="auto" w:fill="D8D8D8"/>
          </w:tcPr>
          <w:p w14:paraId="7E3CD94C" w14:textId="77777777" w:rsidR="00501426" w:rsidRPr="003446C4" w:rsidRDefault="000C61C6">
            <w:pPr>
              <w:pStyle w:val="TableParagraph"/>
              <w:spacing w:before="1"/>
              <w:ind w:left="97"/>
              <w:rPr>
                <w:sz w:val="16"/>
                <w:szCs w:val="16"/>
              </w:rPr>
            </w:pPr>
            <w:r w:rsidRPr="003446C4">
              <w:rPr>
                <w:sz w:val="16"/>
                <w:szCs w:val="16"/>
              </w:rPr>
              <w:t>12</w:t>
            </w:r>
          </w:p>
        </w:tc>
        <w:tc>
          <w:tcPr>
            <w:tcW w:w="9402" w:type="dxa"/>
            <w:tcBorders>
              <w:top w:val="single" w:sz="6" w:space="0" w:color="000000"/>
              <w:left w:val="single" w:sz="6" w:space="0" w:color="000000"/>
              <w:bottom w:val="single" w:sz="6" w:space="0" w:color="000000"/>
              <w:right w:val="double" w:sz="2" w:space="0" w:color="000000"/>
            </w:tcBorders>
            <w:shd w:val="clear" w:color="auto" w:fill="D8D8D8"/>
          </w:tcPr>
          <w:p w14:paraId="7F692C5F" w14:textId="77777777" w:rsidR="00501426" w:rsidRPr="003446C4" w:rsidRDefault="000C61C6">
            <w:pPr>
              <w:pStyle w:val="TableParagraph"/>
              <w:spacing w:before="1"/>
              <w:rPr>
                <w:sz w:val="16"/>
                <w:szCs w:val="16"/>
              </w:rPr>
            </w:pPr>
            <w:r w:rsidRPr="003446C4">
              <w:rPr>
                <w:w w:val="110"/>
                <w:sz w:val="16"/>
                <w:szCs w:val="16"/>
              </w:rPr>
              <w:t>Force Majeure</w:t>
            </w:r>
          </w:p>
        </w:tc>
      </w:tr>
      <w:tr w:rsidR="00501426" w:rsidRPr="003446C4" w14:paraId="1E36BEC2" w14:textId="77777777">
        <w:trPr>
          <w:trHeight w:val="397"/>
        </w:trPr>
        <w:tc>
          <w:tcPr>
            <w:tcW w:w="640" w:type="dxa"/>
            <w:tcBorders>
              <w:top w:val="single" w:sz="6" w:space="0" w:color="000000"/>
              <w:left w:val="thickThinMediumGap" w:sz="3" w:space="0" w:color="000000"/>
              <w:bottom w:val="single" w:sz="6" w:space="0" w:color="000000"/>
              <w:right w:val="single" w:sz="6" w:space="0" w:color="000000"/>
            </w:tcBorders>
          </w:tcPr>
          <w:p w14:paraId="7FEDEE47" w14:textId="77777777" w:rsidR="00501426" w:rsidRPr="003446C4" w:rsidRDefault="00501426">
            <w:pPr>
              <w:pStyle w:val="TableParagraph"/>
              <w:ind w:left="0"/>
              <w:rPr>
                <w:sz w:val="16"/>
                <w:szCs w:val="16"/>
              </w:rPr>
            </w:pPr>
          </w:p>
        </w:tc>
        <w:tc>
          <w:tcPr>
            <w:tcW w:w="9402" w:type="dxa"/>
            <w:tcBorders>
              <w:top w:val="single" w:sz="6" w:space="0" w:color="000000"/>
              <w:left w:val="single" w:sz="6" w:space="0" w:color="000000"/>
              <w:bottom w:val="single" w:sz="6" w:space="0" w:color="000000"/>
              <w:right w:val="double" w:sz="2" w:space="0" w:color="000000"/>
            </w:tcBorders>
          </w:tcPr>
          <w:p w14:paraId="65DB1FC4" w14:textId="77777777" w:rsidR="00501426" w:rsidRPr="003446C4" w:rsidRDefault="000C61C6">
            <w:pPr>
              <w:pStyle w:val="TableParagraph"/>
              <w:spacing w:before="3"/>
              <w:rPr>
                <w:sz w:val="16"/>
                <w:szCs w:val="16"/>
              </w:rPr>
            </w:pPr>
            <w:r w:rsidRPr="003446C4">
              <w:rPr>
                <w:sz w:val="16"/>
                <w:szCs w:val="16"/>
              </w:rPr>
              <w:t>TNV shall not be liable in any respect, should it be prevented from discharging such obligations as a result of any matter beyond its control which could</w:t>
            </w:r>
          </w:p>
          <w:p w14:paraId="225E7EE4" w14:textId="77777777" w:rsidR="00501426" w:rsidRPr="003446C4" w:rsidRDefault="000C61C6">
            <w:pPr>
              <w:pStyle w:val="TableParagraph"/>
              <w:spacing w:before="27"/>
              <w:rPr>
                <w:sz w:val="16"/>
                <w:szCs w:val="16"/>
              </w:rPr>
            </w:pPr>
            <w:r w:rsidRPr="003446C4">
              <w:rPr>
                <w:sz w:val="16"/>
                <w:szCs w:val="16"/>
              </w:rPr>
              <w:t>not be reasonably foreseen</w:t>
            </w:r>
          </w:p>
        </w:tc>
      </w:tr>
      <w:tr w:rsidR="00501426" w:rsidRPr="003446C4" w14:paraId="3E1FF8B3" w14:textId="77777777">
        <w:trPr>
          <w:trHeight w:val="197"/>
        </w:trPr>
        <w:tc>
          <w:tcPr>
            <w:tcW w:w="640" w:type="dxa"/>
            <w:tcBorders>
              <w:top w:val="single" w:sz="6" w:space="0" w:color="000000"/>
              <w:left w:val="thickThinMediumGap" w:sz="3" w:space="0" w:color="000000"/>
              <w:bottom w:val="single" w:sz="6" w:space="0" w:color="000000"/>
              <w:right w:val="single" w:sz="6" w:space="0" w:color="000000"/>
            </w:tcBorders>
            <w:shd w:val="clear" w:color="auto" w:fill="D8D8D8"/>
          </w:tcPr>
          <w:p w14:paraId="3540C85B" w14:textId="77777777" w:rsidR="00501426" w:rsidRPr="003446C4" w:rsidRDefault="000C61C6">
            <w:pPr>
              <w:pStyle w:val="TableParagraph"/>
              <w:spacing w:before="1"/>
              <w:ind w:left="97"/>
              <w:rPr>
                <w:sz w:val="16"/>
                <w:szCs w:val="16"/>
              </w:rPr>
            </w:pPr>
            <w:r w:rsidRPr="003446C4">
              <w:rPr>
                <w:sz w:val="16"/>
                <w:szCs w:val="16"/>
              </w:rPr>
              <w:t>13</w:t>
            </w:r>
          </w:p>
        </w:tc>
        <w:tc>
          <w:tcPr>
            <w:tcW w:w="9402" w:type="dxa"/>
            <w:tcBorders>
              <w:top w:val="single" w:sz="6" w:space="0" w:color="000000"/>
              <w:left w:val="single" w:sz="6" w:space="0" w:color="000000"/>
              <w:bottom w:val="single" w:sz="6" w:space="0" w:color="000000"/>
              <w:right w:val="double" w:sz="2" w:space="0" w:color="000000"/>
            </w:tcBorders>
            <w:shd w:val="clear" w:color="auto" w:fill="D8D8D8"/>
          </w:tcPr>
          <w:p w14:paraId="11532786" w14:textId="77777777" w:rsidR="00501426" w:rsidRPr="003446C4" w:rsidRDefault="000C61C6">
            <w:pPr>
              <w:pStyle w:val="TableParagraph"/>
              <w:spacing w:before="1"/>
              <w:rPr>
                <w:sz w:val="16"/>
                <w:szCs w:val="16"/>
              </w:rPr>
            </w:pPr>
            <w:r w:rsidRPr="003446C4">
              <w:rPr>
                <w:w w:val="110"/>
                <w:sz w:val="16"/>
                <w:szCs w:val="16"/>
              </w:rPr>
              <w:t>Confidentiality and fundamentals</w:t>
            </w:r>
          </w:p>
        </w:tc>
      </w:tr>
      <w:tr w:rsidR="00501426" w:rsidRPr="003446C4" w14:paraId="56C00B88" w14:textId="77777777">
        <w:trPr>
          <w:trHeight w:val="595"/>
        </w:trPr>
        <w:tc>
          <w:tcPr>
            <w:tcW w:w="640" w:type="dxa"/>
            <w:tcBorders>
              <w:top w:val="single" w:sz="6" w:space="0" w:color="000000"/>
              <w:left w:val="thickThinMediumGap" w:sz="3" w:space="0" w:color="000000"/>
              <w:bottom w:val="single" w:sz="6" w:space="0" w:color="000000"/>
              <w:right w:val="single" w:sz="6" w:space="0" w:color="000000"/>
            </w:tcBorders>
          </w:tcPr>
          <w:p w14:paraId="6B94CDA1" w14:textId="77777777" w:rsidR="00501426" w:rsidRPr="003446C4" w:rsidRDefault="000C61C6">
            <w:pPr>
              <w:pStyle w:val="TableParagraph"/>
              <w:spacing w:before="2"/>
              <w:ind w:left="97"/>
              <w:rPr>
                <w:sz w:val="16"/>
                <w:szCs w:val="16"/>
              </w:rPr>
            </w:pPr>
            <w:r w:rsidRPr="003446C4">
              <w:rPr>
                <w:sz w:val="16"/>
                <w:szCs w:val="16"/>
              </w:rPr>
              <w:t>13.1</w:t>
            </w:r>
          </w:p>
        </w:tc>
        <w:tc>
          <w:tcPr>
            <w:tcW w:w="9402" w:type="dxa"/>
            <w:tcBorders>
              <w:top w:val="single" w:sz="6" w:space="0" w:color="000000"/>
              <w:left w:val="single" w:sz="6" w:space="0" w:color="000000"/>
              <w:bottom w:val="single" w:sz="6" w:space="0" w:color="000000"/>
              <w:right w:val="double" w:sz="2" w:space="0" w:color="000000"/>
            </w:tcBorders>
          </w:tcPr>
          <w:p w14:paraId="46A19B30" w14:textId="77777777" w:rsidR="00501426" w:rsidRPr="003446C4" w:rsidRDefault="000C61C6">
            <w:pPr>
              <w:pStyle w:val="TableParagraph"/>
              <w:spacing w:before="2"/>
              <w:rPr>
                <w:sz w:val="16"/>
                <w:szCs w:val="16"/>
              </w:rPr>
            </w:pPr>
            <w:r w:rsidRPr="003446C4">
              <w:rPr>
                <w:sz w:val="16"/>
                <w:szCs w:val="16"/>
              </w:rPr>
              <w:t>Except as may be required by Law, TNV and the Organization will treat as strictly confidential and will not disclose to any third party without prior</w:t>
            </w:r>
          </w:p>
          <w:p w14:paraId="40CB6A76" w14:textId="77777777" w:rsidR="00501426" w:rsidRPr="003446C4" w:rsidRDefault="000C61C6">
            <w:pPr>
              <w:pStyle w:val="TableParagraph"/>
              <w:spacing w:line="200" w:lineRule="atLeast"/>
              <w:rPr>
                <w:sz w:val="16"/>
                <w:szCs w:val="16"/>
              </w:rPr>
            </w:pPr>
            <w:r w:rsidRPr="003446C4">
              <w:rPr>
                <w:sz w:val="16"/>
                <w:szCs w:val="16"/>
              </w:rPr>
              <w:t>written consent of the other, any information which comes into their possession, the possession of their employees, agents or others by virtue of this Agreement.</w:t>
            </w:r>
          </w:p>
        </w:tc>
      </w:tr>
      <w:tr w:rsidR="00501426" w:rsidRPr="003446C4" w14:paraId="2975209A" w14:textId="77777777">
        <w:trPr>
          <w:trHeight w:val="397"/>
        </w:trPr>
        <w:tc>
          <w:tcPr>
            <w:tcW w:w="640" w:type="dxa"/>
            <w:tcBorders>
              <w:top w:val="single" w:sz="6" w:space="0" w:color="000000"/>
              <w:left w:val="thickThinMediumGap" w:sz="3" w:space="0" w:color="000000"/>
              <w:bottom w:val="single" w:sz="6" w:space="0" w:color="000000"/>
              <w:right w:val="single" w:sz="6" w:space="0" w:color="000000"/>
            </w:tcBorders>
          </w:tcPr>
          <w:p w14:paraId="20873201" w14:textId="77777777" w:rsidR="00501426" w:rsidRPr="003446C4" w:rsidRDefault="000C61C6">
            <w:pPr>
              <w:pStyle w:val="TableParagraph"/>
              <w:spacing w:before="1"/>
              <w:ind w:left="97"/>
              <w:rPr>
                <w:sz w:val="16"/>
                <w:szCs w:val="16"/>
              </w:rPr>
            </w:pPr>
            <w:r w:rsidRPr="003446C4">
              <w:rPr>
                <w:sz w:val="16"/>
                <w:szCs w:val="16"/>
              </w:rPr>
              <w:t>13.2</w:t>
            </w:r>
          </w:p>
        </w:tc>
        <w:tc>
          <w:tcPr>
            <w:tcW w:w="9402" w:type="dxa"/>
            <w:tcBorders>
              <w:top w:val="single" w:sz="6" w:space="0" w:color="000000"/>
              <w:left w:val="single" w:sz="6" w:space="0" w:color="000000"/>
              <w:bottom w:val="single" w:sz="6" w:space="0" w:color="000000"/>
              <w:right w:val="double" w:sz="2" w:space="0" w:color="000000"/>
            </w:tcBorders>
          </w:tcPr>
          <w:p w14:paraId="7D9622C8" w14:textId="77777777" w:rsidR="00501426" w:rsidRPr="003446C4" w:rsidRDefault="000C61C6">
            <w:pPr>
              <w:pStyle w:val="TableParagraph"/>
              <w:spacing w:before="1"/>
              <w:rPr>
                <w:sz w:val="16"/>
                <w:szCs w:val="16"/>
              </w:rPr>
            </w:pPr>
            <w:r w:rsidRPr="003446C4">
              <w:rPr>
                <w:sz w:val="16"/>
                <w:szCs w:val="16"/>
              </w:rPr>
              <w:t>TNV shall, through legally enforceable agreements, follow policy to safeguard the confidentiality of the information obtained or created during the</w:t>
            </w:r>
          </w:p>
          <w:p w14:paraId="03C14B5F" w14:textId="77777777" w:rsidR="00501426" w:rsidRPr="003446C4" w:rsidRDefault="000C61C6">
            <w:pPr>
              <w:pStyle w:val="TableParagraph"/>
              <w:spacing w:before="29"/>
              <w:rPr>
                <w:sz w:val="16"/>
                <w:szCs w:val="16"/>
              </w:rPr>
            </w:pPr>
            <w:r w:rsidRPr="003446C4">
              <w:rPr>
                <w:sz w:val="16"/>
                <w:szCs w:val="16"/>
              </w:rPr>
              <w:t>performance of certification activities at all levels of its structure, including committees and external bodies or individuals acting on our behalf.</w:t>
            </w:r>
          </w:p>
        </w:tc>
      </w:tr>
      <w:tr w:rsidR="00501426" w:rsidRPr="003446C4" w14:paraId="3C65EF67" w14:textId="77777777">
        <w:trPr>
          <w:trHeight w:val="594"/>
        </w:trPr>
        <w:tc>
          <w:tcPr>
            <w:tcW w:w="640" w:type="dxa"/>
            <w:tcBorders>
              <w:top w:val="single" w:sz="6" w:space="0" w:color="000000"/>
              <w:left w:val="thickThinMediumGap" w:sz="3" w:space="0" w:color="000000"/>
              <w:bottom w:val="single" w:sz="6" w:space="0" w:color="000000"/>
              <w:right w:val="single" w:sz="6" w:space="0" w:color="000000"/>
            </w:tcBorders>
          </w:tcPr>
          <w:p w14:paraId="0D708A6A" w14:textId="77777777" w:rsidR="00501426" w:rsidRPr="003446C4" w:rsidRDefault="000C61C6">
            <w:pPr>
              <w:pStyle w:val="TableParagraph"/>
              <w:spacing w:before="1"/>
              <w:ind w:left="97"/>
              <w:rPr>
                <w:sz w:val="16"/>
                <w:szCs w:val="16"/>
              </w:rPr>
            </w:pPr>
            <w:r w:rsidRPr="003446C4">
              <w:rPr>
                <w:sz w:val="16"/>
                <w:szCs w:val="16"/>
              </w:rPr>
              <w:t>13.3</w:t>
            </w:r>
          </w:p>
        </w:tc>
        <w:tc>
          <w:tcPr>
            <w:tcW w:w="9402" w:type="dxa"/>
            <w:tcBorders>
              <w:top w:val="single" w:sz="6" w:space="0" w:color="000000"/>
              <w:left w:val="single" w:sz="6" w:space="0" w:color="000000"/>
              <w:bottom w:val="single" w:sz="6" w:space="0" w:color="000000"/>
              <w:right w:val="double" w:sz="2" w:space="0" w:color="000000"/>
            </w:tcBorders>
          </w:tcPr>
          <w:p w14:paraId="317ACF83" w14:textId="77777777" w:rsidR="00501426" w:rsidRPr="003446C4" w:rsidRDefault="000C61C6">
            <w:pPr>
              <w:pStyle w:val="TableParagraph"/>
              <w:spacing w:before="1" w:line="276" w:lineRule="auto"/>
              <w:ind w:right="288"/>
              <w:rPr>
                <w:sz w:val="16"/>
                <w:szCs w:val="16"/>
              </w:rPr>
            </w:pPr>
            <w:r w:rsidRPr="003446C4">
              <w:rPr>
                <w:sz w:val="16"/>
                <w:szCs w:val="16"/>
              </w:rPr>
              <w:t>TNV shall inform the Organization; of any information other then brief particulars of the organization about that TNV shall place them, as per then existing practice covering name, relevant nominative document, scope and geographical locations in public domain. All other information, except for</w:t>
            </w:r>
          </w:p>
          <w:p w14:paraId="4F77A79C" w14:textId="77777777" w:rsidR="00501426" w:rsidRPr="003446C4" w:rsidRDefault="000C61C6">
            <w:pPr>
              <w:pStyle w:val="TableParagraph"/>
              <w:spacing w:before="2"/>
              <w:rPr>
                <w:sz w:val="16"/>
                <w:szCs w:val="16"/>
              </w:rPr>
            </w:pPr>
            <w:r w:rsidRPr="003446C4">
              <w:rPr>
                <w:sz w:val="16"/>
                <w:szCs w:val="16"/>
              </w:rPr>
              <w:t>information that is made publically accessible by the Organization, shall be considered confidential.</w:t>
            </w:r>
          </w:p>
        </w:tc>
      </w:tr>
      <w:tr w:rsidR="00501426" w:rsidRPr="003446C4" w14:paraId="21CB69ED" w14:textId="77777777">
        <w:trPr>
          <w:trHeight w:val="477"/>
        </w:trPr>
        <w:tc>
          <w:tcPr>
            <w:tcW w:w="640" w:type="dxa"/>
            <w:tcBorders>
              <w:top w:val="single" w:sz="6" w:space="0" w:color="000000"/>
              <w:left w:val="thickThinMediumGap" w:sz="3" w:space="0" w:color="000000"/>
              <w:bottom w:val="single" w:sz="6" w:space="0" w:color="000000"/>
              <w:right w:val="single" w:sz="6" w:space="0" w:color="000000"/>
            </w:tcBorders>
          </w:tcPr>
          <w:p w14:paraId="2D9E1331" w14:textId="77777777" w:rsidR="00501426" w:rsidRPr="003446C4" w:rsidRDefault="000C61C6">
            <w:pPr>
              <w:pStyle w:val="TableParagraph"/>
              <w:spacing w:before="3"/>
              <w:ind w:left="97"/>
              <w:rPr>
                <w:sz w:val="16"/>
                <w:szCs w:val="16"/>
              </w:rPr>
            </w:pPr>
            <w:r w:rsidRPr="003446C4">
              <w:rPr>
                <w:sz w:val="16"/>
                <w:szCs w:val="16"/>
              </w:rPr>
              <w:t>13.4</w:t>
            </w:r>
          </w:p>
        </w:tc>
        <w:tc>
          <w:tcPr>
            <w:tcW w:w="9402" w:type="dxa"/>
            <w:tcBorders>
              <w:top w:val="single" w:sz="6" w:space="0" w:color="000000"/>
              <w:left w:val="single" w:sz="6" w:space="0" w:color="000000"/>
              <w:bottom w:val="single" w:sz="6" w:space="0" w:color="000000"/>
              <w:right w:val="double" w:sz="2" w:space="0" w:color="000000"/>
            </w:tcBorders>
          </w:tcPr>
          <w:p w14:paraId="2453114D" w14:textId="77777777" w:rsidR="00501426" w:rsidRPr="003446C4" w:rsidRDefault="000C61C6">
            <w:pPr>
              <w:pStyle w:val="TableParagraph"/>
              <w:spacing w:before="1"/>
              <w:ind w:right="533"/>
              <w:rPr>
                <w:sz w:val="16"/>
                <w:szCs w:val="16"/>
              </w:rPr>
            </w:pPr>
            <w:r w:rsidRPr="003446C4">
              <w:rPr>
                <w:sz w:val="16"/>
                <w:szCs w:val="16"/>
              </w:rPr>
              <w:t>Except as required by the Accreditation Body information of the Organization or any individual shall not be disclosed to a third party without the written consent of the Organization or individual concerned.</w:t>
            </w:r>
          </w:p>
        </w:tc>
      </w:tr>
      <w:tr w:rsidR="00501426" w:rsidRPr="003446C4" w14:paraId="7402F66D" w14:textId="77777777">
        <w:trPr>
          <w:trHeight w:val="474"/>
        </w:trPr>
        <w:tc>
          <w:tcPr>
            <w:tcW w:w="640" w:type="dxa"/>
            <w:tcBorders>
              <w:top w:val="single" w:sz="6" w:space="0" w:color="000000"/>
              <w:left w:val="thickThinMediumGap" w:sz="3" w:space="0" w:color="000000"/>
              <w:bottom w:val="single" w:sz="6" w:space="0" w:color="000000"/>
              <w:right w:val="single" w:sz="6" w:space="0" w:color="000000"/>
            </w:tcBorders>
          </w:tcPr>
          <w:p w14:paraId="13AB705C" w14:textId="77777777" w:rsidR="00501426" w:rsidRPr="003446C4" w:rsidRDefault="000C61C6">
            <w:pPr>
              <w:pStyle w:val="TableParagraph"/>
              <w:spacing w:before="1"/>
              <w:ind w:left="97"/>
              <w:rPr>
                <w:sz w:val="16"/>
                <w:szCs w:val="16"/>
              </w:rPr>
            </w:pPr>
            <w:r w:rsidRPr="003446C4">
              <w:rPr>
                <w:sz w:val="16"/>
                <w:szCs w:val="16"/>
              </w:rPr>
              <w:t>13.5</w:t>
            </w:r>
          </w:p>
        </w:tc>
        <w:tc>
          <w:tcPr>
            <w:tcW w:w="9402" w:type="dxa"/>
            <w:tcBorders>
              <w:top w:val="single" w:sz="6" w:space="0" w:color="000000"/>
              <w:left w:val="single" w:sz="6" w:space="0" w:color="000000"/>
              <w:bottom w:val="single" w:sz="6" w:space="0" w:color="000000"/>
              <w:right w:val="double" w:sz="2" w:space="0" w:color="000000"/>
            </w:tcBorders>
          </w:tcPr>
          <w:p w14:paraId="330222EF" w14:textId="77777777" w:rsidR="00501426" w:rsidRPr="003446C4" w:rsidRDefault="000C61C6">
            <w:pPr>
              <w:pStyle w:val="TableParagraph"/>
              <w:spacing w:before="1"/>
              <w:ind w:right="147"/>
              <w:rPr>
                <w:sz w:val="16"/>
                <w:szCs w:val="16"/>
              </w:rPr>
            </w:pPr>
            <w:r w:rsidRPr="003446C4">
              <w:rPr>
                <w:sz w:val="16"/>
                <w:szCs w:val="16"/>
              </w:rPr>
              <w:t>Where TNV is required by law to release confidential information to a third party, Organization or individual concerned shall, unless regulated by law, be notified in advance of the information provided.</w:t>
            </w:r>
          </w:p>
        </w:tc>
      </w:tr>
      <w:tr w:rsidR="00501426" w:rsidRPr="003446C4" w14:paraId="535B9C65" w14:textId="77777777">
        <w:trPr>
          <w:trHeight w:val="477"/>
        </w:trPr>
        <w:tc>
          <w:tcPr>
            <w:tcW w:w="640" w:type="dxa"/>
            <w:tcBorders>
              <w:top w:val="single" w:sz="6" w:space="0" w:color="000000"/>
              <w:left w:val="thickThinMediumGap" w:sz="3" w:space="0" w:color="000000"/>
              <w:bottom w:val="single" w:sz="6" w:space="0" w:color="000000"/>
              <w:right w:val="single" w:sz="6" w:space="0" w:color="000000"/>
            </w:tcBorders>
          </w:tcPr>
          <w:p w14:paraId="30B49801" w14:textId="77777777" w:rsidR="00501426" w:rsidRPr="003446C4" w:rsidRDefault="000C61C6">
            <w:pPr>
              <w:pStyle w:val="TableParagraph"/>
              <w:spacing w:before="3"/>
              <w:ind w:left="97"/>
              <w:rPr>
                <w:sz w:val="16"/>
                <w:szCs w:val="16"/>
              </w:rPr>
            </w:pPr>
            <w:r w:rsidRPr="003446C4">
              <w:rPr>
                <w:sz w:val="16"/>
                <w:szCs w:val="16"/>
              </w:rPr>
              <w:t>13.6</w:t>
            </w:r>
          </w:p>
        </w:tc>
        <w:tc>
          <w:tcPr>
            <w:tcW w:w="9402" w:type="dxa"/>
            <w:tcBorders>
              <w:top w:val="single" w:sz="6" w:space="0" w:color="000000"/>
              <w:left w:val="single" w:sz="6" w:space="0" w:color="000000"/>
              <w:bottom w:val="single" w:sz="6" w:space="0" w:color="000000"/>
              <w:right w:val="double" w:sz="2" w:space="0" w:color="000000"/>
            </w:tcBorders>
          </w:tcPr>
          <w:p w14:paraId="1B382121" w14:textId="77777777" w:rsidR="00501426" w:rsidRPr="003446C4" w:rsidRDefault="000C61C6">
            <w:pPr>
              <w:pStyle w:val="TableParagraph"/>
              <w:spacing w:before="1"/>
              <w:rPr>
                <w:sz w:val="16"/>
                <w:szCs w:val="16"/>
              </w:rPr>
            </w:pPr>
            <w:r w:rsidRPr="003446C4">
              <w:rPr>
                <w:sz w:val="16"/>
                <w:szCs w:val="16"/>
              </w:rPr>
              <w:t>Information about the Organization from sources other than Organization i.e. complaints and regulators shall be treated as confidential, consistent with TNV’s policy.</w:t>
            </w:r>
          </w:p>
        </w:tc>
      </w:tr>
      <w:tr w:rsidR="00501426" w:rsidRPr="003446C4" w14:paraId="7ED3FF7F" w14:textId="77777777">
        <w:trPr>
          <w:trHeight w:val="474"/>
        </w:trPr>
        <w:tc>
          <w:tcPr>
            <w:tcW w:w="640" w:type="dxa"/>
            <w:tcBorders>
              <w:top w:val="single" w:sz="6" w:space="0" w:color="000000"/>
              <w:left w:val="thickThinMediumGap" w:sz="3" w:space="0" w:color="000000"/>
              <w:bottom w:val="single" w:sz="6" w:space="0" w:color="000000"/>
              <w:right w:val="single" w:sz="6" w:space="0" w:color="000000"/>
            </w:tcBorders>
          </w:tcPr>
          <w:p w14:paraId="7C8BAB60" w14:textId="77777777" w:rsidR="00501426" w:rsidRPr="003446C4" w:rsidRDefault="000C61C6">
            <w:pPr>
              <w:pStyle w:val="TableParagraph"/>
              <w:spacing w:before="1"/>
              <w:ind w:left="97"/>
              <w:rPr>
                <w:sz w:val="16"/>
                <w:szCs w:val="16"/>
              </w:rPr>
            </w:pPr>
            <w:r w:rsidRPr="003446C4">
              <w:rPr>
                <w:sz w:val="16"/>
                <w:szCs w:val="16"/>
              </w:rPr>
              <w:t>13.7</w:t>
            </w:r>
          </w:p>
        </w:tc>
        <w:tc>
          <w:tcPr>
            <w:tcW w:w="9402" w:type="dxa"/>
            <w:tcBorders>
              <w:top w:val="single" w:sz="6" w:space="0" w:color="000000"/>
              <w:left w:val="single" w:sz="6" w:space="0" w:color="000000"/>
              <w:bottom w:val="single" w:sz="6" w:space="0" w:color="000000"/>
              <w:right w:val="double" w:sz="2" w:space="0" w:color="000000"/>
            </w:tcBorders>
          </w:tcPr>
          <w:p w14:paraId="153A762B" w14:textId="77777777" w:rsidR="00501426" w:rsidRPr="003446C4" w:rsidRDefault="000C61C6">
            <w:pPr>
              <w:pStyle w:val="TableParagraph"/>
              <w:spacing w:before="1"/>
              <w:ind w:right="147"/>
              <w:rPr>
                <w:sz w:val="16"/>
                <w:szCs w:val="16"/>
              </w:rPr>
            </w:pPr>
            <w:r w:rsidRPr="003446C4">
              <w:rPr>
                <w:sz w:val="16"/>
                <w:szCs w:val="16"/>
              </w:rPr>
              <w:t>Personnel, including any committee members, contractors, personnel of external bodies or individuals acting on the TNV’s behalf, shall keep confidential all information obtained or created during the performance of the TNV’s activities.</w:t>
            </w:r>
          </w:p>
        </w:tc>
      </w:tr>
      <w:tr w:rsidR="00501426" w:rsidRPr="003446C4" w14:paraId="0E0E891A" w14:textId="77777777">
        <w:trPr>
          <w:trHeight w:val="298"/>
        </w:trPr>
        <w:tc>
          <w:tcPr>
            <w:tcW w:w="640" w:type="dxa"/>
            <w:tcBorders>
              <w:top w:val="single" w:sz="6" w:space="0" w:color="000000"/>
              <w:left w:val="thickThinMediumGap" w:sz="3" w:space="0" w:color="000000"/>
              <w:bottom w:val="single" w:sz="6" w:space="0" w:color="000000"/>
              <w:right w:val="single" w:sz="6" w:space="0" w:color="000000"/>
            </w:tcBorders>
          </w:tcPr>
          <w:p w14:paraId="25FDADF7" w14:textId="77777777" w:rsidR="00501426" w:rsidRPr="003446C4" w:rsidRDefault="000C61C6">
            <w:pPr>
              <w:pStyle w:val="TableParagraph"/>
              <w:spacing w:before="3"/>
              <w:ind w:left="97"/>
              <w:rPr>
                <w:sz w:val="16"/>
                <w:szCs w:val="16"/>
              </w:rPr>
            </w:pPr>
            <w:r w:rsidRPr="003446C4">
              <w:rPr>
                <w:sz w:val="16"/>
                <w:szCs w:val="16"/>
              </w:rPr>
              <w:t>13.8</w:t>
            </w:r>
          </w:p>
        </w:tc>
        <w:tc>
          <w:tcPr>
            <w:tcW w:w="9402" w:type="dxa"/>
            <w:tcBorders>
              <w:top w:val="single" w:sz="6" w:space="0" w:color="000000"/>
              <w:left w:val="single" w:sz="6" w:space="0" w:color="000000"/>
              <w:bottom w:val="single" w:sz="6" w:space="0" w:color="000000"/>
              <w:right w:val="double" w:sz="2" w:space="0" w:color="000000"/>
            </w:tcBorders>
          </w:tcPr>
          <w:p w14:paraId="100795E7" w14:textId="77777777" w:rsidR="00501426" w:rsidRPr="003446C4" w:rsidRDefault="000C61C6">
            <w:pPr>
              <w:pStyle w:val="TableParagraph"/>
              <w:spacing w:before="1"/>
              <w:rPr>
                <w:sz w:val="16"/>
                <w:szCs w:val="16"/>
              </w:rPr>
            </w:pPr>
            <w:r w:rsidRPr="003446C4">
              <w:rPr>
                <w:sz w:val="16"/>
                <w:szCs w:val="16"/>
              </w:rPr>
              <w:t>TNV shall ensure the secure handling of all confidential information including documents and records held by it.</w:t>
            </w:r>
          </w:p>
        </w:tc>
      </w:tr>
      <w:tr w:rsidR="00501426" w:rsidRPr="003446C4" w14:paraId="52664D03" w14:textId="77777777">
        <w:trPr>
          <w:trHeight w:val="346"/>
        </w:trPr>
        <w:tc>
          <w:tcPr>
            <w:tcW w:w="640" w:type="dxa"/>
            <w:tcBorders>
              <w:top w:val="single" w:sz="6" w:space="0" w:color="000000"/>
              <w:left w:val="thickThinMediumGap" w:sz="3" w:space="0" w:color="000000"/>
              <w:bottom w:val="single" w:sz="6" w:space="0" w:color="000000"/>
              <w:right w:val="single" w:sz="6" w:space="0" w:color="000000"/>
            </w:tcBorders>
          </w:tcPr>
          <w:p w14:paraId="5EAE572D" w14:textId="77777777" w:rsidR="00501426" w:rsidRPr="003446C4" w:rsidRDefault="000C61C6">
            <w:pPr>
              <w:pStyle w:val="TableParagraph"/>
              <w:spacing w:before="2"/>
              <w:ind w:left="97"/>
              <w:rPr>
                <w:sz w:val="16"/>
                <w:szCs w:val="16"/>
              </w:rPr>
            </w:pPr>
            <w:r w:rsidRPr="003446C4">
              <w:rPr>
                <w:sz w:val="16"/>
                <w:szCs w:val="16"/>
              </w:rPr>
              <w:t>13.9</w:t>
            </w:r>
          </w:p>
        </w:tc>
        <w:tc>
          <w:tcPr>
            <w:tcW w:w="9402" w:type="dxa"/>
            <w:tcBorders>
              <w:top w:val="single" w:sz="6" w:space="0" w:color="000000"/>
              <w:left w:val="single" w:sz="6" w:space="0" w:color="000000"/>
              <w:bottom w:val="single" w:sz="6" w:space="0" w:color="000000"/>
              <w:right w:val="double" w:sz="2" w:space="0" w:color="000000"/>
            </w:tcBorders>
          </w:tcPr>
          <w:p w14:paraId="6153440B" w14:textId="77777777" w:rsidR="00501426" w:rsidRPr="003446C4" w:rsidRDefault="000C61C6">
            <w:pPr>
              <w:pStyle w:val="TableParagraph"/>
              <w:spacing w:before="2" w:line="170" w:lineRule="atLeast"/>
              <w:rPr>
                <w:sz w:val="16"/>
                <w:szCs w:val="16"/>
              </w:rPr>
            </w:pPr>
            <w:r w:rsidRPr="003446C4">
              <w:rPr>
                <w:sz w:val="16"/>
                <w:szCs w:val="16"/>
              </w:rPr>
              <w:t>When any confidential information is to be made available to any external bodies’ i.e. accreditation body, agreement group of per assessment scheme, TNV shall keep the organization informed.</w:t>
            </w:r>
          </w:p>
        </w:tc>
      </w:tr>
      <w:tr w:rsidR="00501426" w:rsidRPr="003446C4" w14:paraId="2D7A6665" w14:textId="77777777">
        <w:trPr>
          <w:trHeight w:val="516"/>
        </w:trPr>
        <w:tc>
          <w:tcPr>
            <w:tcW w:w="640" w:type="dxa"/>
            <w:tcBorders>
              <w:top w:val="single" w:sz="6" w:space="0" w:color="000000"/>
              <w:left w:val="thickThinMediumGap" w:sz="3" w:space="0" w:color="000000"/>
              <w:bottom w:val="single" w:sz="6" w:space="0" w:color="000000"/>
              <w:right w:val="single" w:sz="6" w:space="0" w:color="000000"/>
            </w:tcBorders>
          </w:tcPr>
          <w:p w14:paraId="39A53EF6" w14:textId="77777777" w:rsidR="00501426" w:rsidRPr="003446C4" w:rsidRDefault="000C61C6">
            <w:pPr>
              <w:pStyle w:val="TableParagraph"/>
              <w:ind w:left="97"/>
              <w:rPr>
                <w:sz w:val="16"/>
                <w:szCs w:val="16"/>
              </w:rPr>
            </w:pPr>
            <w:r w:rsidRPr="003446C4">
              <w:rPr>
                <w:sz w:val="16"/>
                <w:szCs w:val="16"/>
              </w:rPr>
              <w:t>14</w:t>
            </w:r>
          </w:p>
        </w:tc>
        <w:tc>
          <w:tcPr>
            <w:tcW w:w="9402" w:type="dxa"/>
            <w:tcBorders>
              <w:top w:val="single" w:sz="6" w:space="0" w:color="000000"/>
              <w:left w:val="single" w:sz="6" w:space="0" w:color="000000"/>
              <w:bottom w:val="single" w:sz="6" w:space="0" w:color="000000"/>
              <w:right w:val="double" w:sz="2" w:space="0" w:color="000000"/>
            </w:tcBorders>
          </w:tcPr>
          <w:p w14:paraId="136D392A" w14:textId="77777777" w:rsidR="00501426" w:rsidRPr="003446C4" w:rsidRDefault="000C61C6">
            <w:pPr>
              <w:pStyle w:val="TableParagraph"/>
              <w:spacing w:before="2" w:line="237" w:lineRule="auto"/>
              <w:rPr>
                <w:sz w:val="16"/>
                <w:szCs w:val="16"/>
              </w:rPr>
            </w:pPr>
            <w:r w:rsidRPr="003446C4">
              <w:rPr>
                <w:sz w:val="16"/>
                <w:szCs w:val="16"/>
              </w:rPr>
              <w:t>TNV shall provide detailed description of the initial and continuing certification activity, including the application, initial audits, surveillance audits, and the process for granting, maintaining, reducing, extending, suspending, withdrawing certification and recertification and the normative requirements for</w:t>
            </w:r>
          </w:p>
          <w:p w14:paraId="6036B2E8" w14:textId="77777777" w:rsidR="00501426" w:rsidRPr="003446C4" w:rsidRDefault="000C61C6">
            <w:pPr>
              <w:pStyle w:val="TableParagraph"/>
              <w:spacing w:before="2" w:line="151" w:lineRule="exact"/>
              <w:rPr>
                <w:sz w:val="16"/>
                <w:szCs w:val="16"/>
              </w:rPr>
            </w:pPr>
            <w:r w:rsidRPr="003446C4">
              <w:rPr>
                <w:sz w:val="16"/>
                <w:szCs w:val="16"/>
              </w:rPr>
              <w:t xml:space="preserve">certification; in its website </w:t>
            </w:r>
            <w:hyperlink r:id="rId11">
              <w:r w:rsidRPr="003446C4">
                <w:rPr>
                  <w:sz w:val="16"/>
                  <w:szCs w:val="16"/>
                  <w:u w:val="single"/>
                </w:rPr>
                <w:t>www.tnvgroup.org</w:t>
              </w:r>
            </w:hyperlink>
          </w:p>
        </w:tc>
      </w:tr>
      <w:tr w:rsidR="00501426" w:rsidRPr="003446C4" w14:paraId="5BE46E1F" w14:textId="77777777">
        <w:trPr>
          <w:trHeight w:val="196"/>
        </w:trPr>
        <w:tc>
          <w:tcPr>
            <w:tcW w:w="640" w:type="dxa"/>
            <w:tcBorders>
              <w:top w:val="single" w:sz="6" w:space="0" w:color="000000"/>
              <w:left w:val="thickThinMediumGap" w:sz="3" w:space="0" w:color="000000"/>
              <w:bottom w:val="single" w:sz="6" w:space="0" w:color="000000"/>
              <w:right w:val="single" w:sz="6" w:space="0" w:color="000000"/>
            </w:tcBorders>
          </w:tcPr>
          <w:p w14:paraId="4BB6EAAF" w14:textId="77777777" w:rsidR="00501426" w:rsidRPr="003446C4" w:rsidRDefault="000C61C6">
            <w:pPr>
              <w:pStyle w:val="TableParagraph"/>
              <w:spacing w:before="1"/>
              <w:ind w:left="97"/>
              <w:rPr>
                <w:sz w:val="16"/>
                <w:szCs w:val="16"/>
              </w:rPr>
            </w:pPr>
            <w:r w:rsidRPr="003446C4">
              <w:rPr>
                <w:sz w:val="16"/>
                <w:szCs w:val="16"/>
              </w:rPr>
              <w:t>15</w:t>
            </w:r>
          </w:p>
        </w:tc>
        <w:tc>
          <w:tcPr>
            <w:tcW w:w="9402" w:type="dxa"/>
            <w:tcBorders>
              <w:top w:val="single" w:sz="6" w:space="0" w:color="000000"/>
              <w:left w:val="single" w:sz="6" w:space="0" w:color="000000"/>
              <w:bottom w:val="single" w:sz="6" w:space="0" w:color="000000"/>
              <w:right w:val="double" w:sz="2" w:space="0" w:color="000000"/>
            </w:tcBorders>
          </w:tcPr>
          <w:p w14:paraId="43562C0B" w14:textId="77777777" w:rsidR="00501426" w:rsidRPr="003446C4" w:rsidRDefault="000C61C6">
            <w:pPr>
              <w:pStyle w:val="TableParagraph"/>
              <w:spacing w:before="1"/>
              <w:rPr>
                <w:sz w:val="16"/>
                <w:szCs w:val="16"/>
              </w:rPr>
            </w:pPr>
            <w:r w:rsidRPr="003446C4">
              <w:rPr>
                <w:sz w:val="16"/>
                <w:szCs w:val="16"/>
              </w:rPr>
              <w:t>TNV shall information about the fees for application, initial certification and continuing certification in its Quotation.</w:t>
            </w:r>
          </w:p>
        </w:tc>
      </w:tr>
      <w:tr w:rsidR="00501426" w:rsidRPr="003446C4" w14:paraId="603781AC" w14:textId="77777777">
        <w:trPr>
          <w:trHeight w:val="199"/>
        </w:trPr>
        <w:tc>
          <w:tcPr>
            <w:tcW w:w="640" w:type="dxa"/>
            <w:tcBorders>
              <w:top w:val="single" w:sz="6" w:space="0" w:color="000000"/>
              <w:left w:val="thickThinMediumGap" w:sz="3" w:space="0" w:color="000000"/>
              <w:bottom w:val="single" w:sz="6" w:space="0" w:color="000000"/>
              <w:right w:val="single" w:sz="6" w:space="0" w:color="000000"/>
            </w:tcBorders>
            <w:shd w:val="clear" w:color="auto" w:fill="D8D8D8"/>
          </w:tcPr>
          <w:p w14:paraId="65618A14" w14:textId="77777777" w:rsidR="00501426" w:rsidRPr="003446C4" w:rsidRDefault="000C61C6">
            <w:pPr>
              <w:pStyle w:val="TableParagraph"/>
              <w:spacing w:before="3"/>
              <w:ind w:left="97"/>
              <w:rPr>
                <w:sz w:val="16"/>
                <w:szCs w:val="16"/>
              </w:rPr>
            </w:pPr>
            <w:r w:rsidRPr="003446C4">
              <w:rPr>
                <w:sz w:val="16"/>
                <w:szCs w:val="16"/>
              </w:rPr>
              <w:t>16</w:t>
            </w:r>
          </w:p>
        </w:tc>
        <w:tc>
          <w:tcPr>
            <w:tcW w:w="9402" w:type="dxa"/>
            <w:tcBorders>
              <w:top w:val="single" w:sz="6" w:space="0" w:color="000000"/>
              <w:left w:val="single" w:sz="6" w:space="0" w:color="000000"/>
              <w:bottom w:val="single" w:sz="6" w:space="0" w:color="000000"/>
              <w:right w:val="double" w:sz="2" w:space="0" w:color="000000"/>
            </w:tcBorders>
            <w:shd w:val="clear" w:color="auto" w:fill="D8D8D8"/>
          </w:tcPr>
          <w:p w14:paraId="69FB13E7" w14:textId="77777777" w:rsidR="00501426" w:rsidRPr="003446C4" w:rsidRDefault="000C61C6">
            <w:pPr>
              <w:pStyle w:val="TableParagraph"/>
              <w:spacing w:before="3"/>
              <w:rPr>
                <w:sz w:val="16"/>
                <w:szCs w:val="16"/>
              </w:rPr>
            </w:pPr>
            <w:r w:rsidRPr="003446C4">
              <w:rPr>
                <w:w w:val="105"/>
                <w:sz w:val="16"/>
                <w:szCs w:val="16"/>
              </w:rPr>
              <w:t>Client organization which is being audited shall</w:t>
            </w:r>
          </w:p>
        </w:tc>
      </w:tr>
      <w:tr w:rsidR="00501426" w:rsidRPr="003446C4" w14:paraId="6EB0C32E" w14:textId="77777777">
        <w:trPr>
          <w:trHeight w:val="795"/>
        </w:trPr>
        <w:tc>
          <w:tcPr>
            <w:tcW w:w="640" w:type="dxa"/>
            <w:tcBorders>
              <w:top w:val="single" w:sz="6" w:space="0" w:color="000000"/>
              <w:left w:val="thickThinMediumGap" w:sz="3" w:space="0" w:color="000000"/>
              <w:bottom w:val="single" w:sz="6" w:space="0" w:color="000000"/>
              <w:right w:val="single" w:sz="6" w:space="0" w:color="000000"/>
            </w:tcBorders>
          </w:tcPr>
          <w:p w14:paraId="4C768DE2" w14:textId="77777777" w:rsidR="00501426" w:rsidRPr="003446C4" w:rsidRDefault="000C61C6">
            <w:pPr>
              <w:pStyle w:val="TableParagraph"/>
              <w:ind w:left="97"/>
              <w:rPr>
                <w:sz w:val="16"/>
                <w:szCs w:val="16"/>
              </w:rPr>
            </w:pPr>
            <w:r w:rsidRPr="003446C4">
              <w:rPr>
                <w:sz w:val="16"/>
                <w:szCs w:val="16"/>
              </w:rPr>
              <w:t>16.1</w:t>
            </w:r>
          </w:p>
        </w:tc>
        <w:tc>
          <w:tcPr>
            <w:tcW w:w="9402" w:type="dxa"/>
            <w:tcBorders>
              <w:top w:val="single" w:sz="6" w:space="0" w:color="000000"/>
              <w:left w:val="single" w:sz="6" w:space="0" w:color="000000"/>
              <w:bottom w:val="single" w:sz="6" w:space="0" w:color="000000"/>
              <w:right w:val="double" w:sz="2" w:space="0" w:color="000000"/>
            </w:tcBorders>
          </w:tcPr>
          <w:p w14:paraId="7B2DEE3D" w14:textId="77777777" w:rsidR="00501426" w:rsidRPr="003446C4" w:rsidRDefault="000C61C6">
            <w:pPr>
              <w:pStyle w:val="TableParagraph"/>
              <w:spacing w:line="276" w:lineRule="auto"/>
              <w:ind w:right="147"/>
              <w:rPr>
                <w:sz w:val="16"/>
                <w:szCs w:val="16"/>
              </w:rPr>
            </w:pPr>
            <w:r w:rsidRPr="003446C4">
              <w:rPr>
                <w:sz w:val="16"/>
                <w:szCs w:val="16"/>
              </w:rPr>
              <w:t xml:space="preserve">Comply with certification requirements, make all necessary arrangements for the conduct of the audits, including provision for examining documentation and the access to all processes and areas, records and personnel for the purposes of initial certification, surveillance, recertification and resolution of complaints, and to make provisions, where applicable, to accommodate the presence of observers (e.g. </w:t>
            </w:r>
            <w:r w:rsidRPr="003446C4">
              <w:rPr>
                <w:sz w:val="16"/>
                <w:szCs w:val="16"/>
              </w:rPr>
              <w:lastRenderedPageBreak/>
              <w:t>accreditation auditors or trainee</w:t>
            </w:r>
          </w:p>
          <w:p w14:paraId="2C19A3E1" w14:textId="77777777" w:rsidR="00501426" w:rsidRPr="003446C4" w:rsidRDefault="000C61C6">
            <w:pPr>
              <w:pStyle w:val="TableParagraph"/>
              <w:spacing w:before="5"/>
              <w:rPr>
                <w:sz w:val="16"/>
                <w:szCs w:val="16"/>
              </w:rPr>
            </w:pPr>
            <w:r w:rsidRPr="003446C4">
              <w:rPr>
                <w:sz w:val="16"/>
                <w:szCs w:val="16"/>
              </w:rPr>
              <w:t>auditors);</w:t>
            </w:r>
          </w:p>
        </w:tc>
      </w:tr>
      <w:tr w:rsidR="00501426" w:rsidRPr="003446C4" w14:paraId="5B2BDCBD" w14:textId="77777777">
        <w:trPr>
          <w:trHeight w:val="395"/>
        </w:trPr>
        <w:tc>
          <w:tcPr>
            <w:tcW w:w="640" w:type="dxa"/>
            <w:tcBorders>
              <w:top w:val="single" w:sz="6" w:space="0" w:color="000000"/>
              <w:left w:val="thickThinMediumGap" w:sz="3" w:space="0" w:color="000000"/>
              <w:bottom w:val="single" w:sz="6" w:space="0" w:color="000000"/>
              <w:right w:val="single" w:sz="6" w:space="0" w:color="000000"/>
            </w:tcBorders>
          </w:tcPr>
          <w:p w14:paraId="0E3CB0C1" w14:textId="77777777" w:rsidR="00501426" w:rsidRPr="003446C4" w:rsidRDefault="000C61C6">
            <w:pPr>
              <w:pStyle w:val="TableParagraph"/>
              <w:spacing w:before="1"/>
              <w:ind w:left="97"/>
              <w:rPr>
                <w:sz w:val="16"/>
                <w:szCs w:val="16"/>
              </w:rPr>
            </w:pPr>
            <w:r w:rsidRPr="003446C4">
              <w:rPr>
                <w:sz w:val="16"/>
                <w:szCs w:val="16"/>
              </w:rPr>
              <w:lastRenderedPageBreak/>
              <w:t>16.2</w:t>
            </w:r>
          </w:p>
        </w:tc>
        <w:tc>
          <w:tcPr>
            <w:tcW w:w="9402" w:type="dxa"/>
            <w:tcBorders>
              <w:top w:val="single" w:sz="6" w:space="0" w:color="000000"/>
              <w:left w:val="single" w:sz="6" w:space="0" w:color="000000"/>
              <w:bottom w:val="single" w:sz="6" w:space="0" w:color="000000"/>
              <w:right w:val="double" w:sz="2" w:space="0" w:color="000000"/>
            </w:tcBorders>
          </w:tcPr>
          <w:p w14:paraId="49558519" w14:textId="77777777" w:rsidR="00501426" w:rsidRPr="003446C4" w:rsidRDefault="000C61C6">
            <w:pPr>
              <w:pStyle w:val="TableParagraph"/>
              <w:spacing w:before="1"/>
              <w:rPr>
                <w:sz w:val="16"/>
                <w:szCs w:val="16"/>
              </w:rPr>
            </w:pPr>
            <w:r w:rsidRPr="003446C4">
              <w:rPr>
                <w:sz w:val="16"/>
                <w:szCs w:val="16"/>
              </w:rPr>
              <w:t>TNV shall provide documents describing the rights and duties of certified clients, including requirements, when making reference to its certification in</w:t>
            </w:r>
          </w:p>
          <w:p w14:paraId="70DFF7A1" w14:textId="77777777" w:rsidR="00501426" w:rsidRPr="003446C4" w:rsidRDefault="000C61C6">
            <w:pPr>
              <w:pStyle w:val="TableParagraph"/>
              <w:spacing w:before="27"/>
              <w:rPr>
                <w:sz w:val="16"/>
                <w:szCs w:val="16"/>
              </w:rPr>
            </w:pPr>
            <w:r w:rsidRPr="003446C4">
              <w:rPr>
                <w:sz w:val="16"/>
                <w:szCs w:val="16"/>
              </w:rPr>
              <w:t>communication of any kind in line with the requirements in 8.4 ISO 17021 (Reference to certification and use of marks)</w:t>
            </w:r>
          </w:p>
        </w:tc>
      </w:tr>
      <w:tr w:rsidR="00501426" w:rsidRPr="003446C4" w14:paraId="5D009AC9" w14:textId="77777777">
        <w:trPr>
          <w:trHeight w:val="198"/>
        </w:trPr>
        <w:tc>
          <w:tcPr>
            <w:tcW w:w="640" w:type="dxa"/>
            <w:tcBorders>
              <w:top w:val="single" w:sz="6" w:space="0" w:color="000000"/>
              <w:left w:val="thickThinMediumGap" w:sz="3" w:space="0" w:color="000000"/>
              <w:bottom w:val="single" w:sz="6" w:space="0" w:color="000000"/>
              <w:right w:val="single" w:sz="6" w:space="0" w:color="000000"/>
            </w:tcBorders>
          </w:tcPr>
          <w:p w14:paraId="3CC0253D" w14:textId="77777777" w:rsidR="00501426" w:rsidRPr="003446C4" w:rsidRDefault="000C61C6">
            <w:pPr>
              <w:pStyle w:val="TableParagraph"/>
              <w:spacing w:before="3"/>
              <w:ind w:left="97"/>
              <w:rPr>
                <w:sz w:val="16"/>
                <w:szCs w:val="16"/>
              </w:rPr>
            </w:pPr>
            <w:r w:rsidRPr="003446C4">
              <w:rPr>
                <w:sz w:val="16"/>
                <w:szCs w:val="16"/>
              </w:rPr>
              <w:t>16.3</w:t>
            </w:r>
          </w:p>
        </w:tc>
        <w:tc>
          <w:tcPr>
            <w:tcW w:w="9402" w:type="dxa"/>
            <w:tcBorders>
              <w:top w:val="single" w:sz="6" w:space="0" w:color="000000"/>
              <w:left w:val="single" w:sz="6" w:space="0" w:color="000000"/>
              <w:bottom w:val="single" w:sz="6" w:space="0" w:color="000000"/>
              <w:right w:val="double" w:sz="2" w:space="0" w:color="000000"/>
            </w:tcBorders>
          </w:tcPr>
          <w:p w14:paraId="32616230" w14:textId="77777777" w:rsidR="00501426" w:rsidRPr="003446C4" w:rsidRDefault="000C61C6">
            <w:pPr>
              <w:pStyle w:val="TableParagraph"/>
              <w:spacing w:before="3"/>
              <w:rPr>
                <w:sz w:val="16"/>
                <w:szCs w:val="16"/>
              </w:rPr>
            </w:pPr>
            <w:r w:rsidRPr="003446C4">
              <w:rPr>
                <w:sz w:val="16"/>
                <w:szCs w:val="16"/>
              </w:rPr>
              <w:t>TNV will make publicly available the information on procedures for handling complaints and appeals.</w:t>
            </w:r>
          </w:p>
        </w:tc>
      </w:tr>
      <w:tr w:rsidR="00501426" w:rsidRPr="003446C4" w14:paraId="24C7E6E0" w14:textId="77777777">
        <w:trPr>
          <w:trHeight w:val="396"/>
        </w:trPr>
        <w:tc>
          <w:tcPr>
            <w:tcW w:w="640" w:type="dxa"/>
            <w:tcBorders>
              <w:top w:val="single" w:sz="6" w:space="0" w:color="000000"/>
              <w:left w:val="thickThinMediumGap" w:sz="3" w:space="0" w:color="000000"/>
              <w:bottom w:val="single" w:sz="6" w:space="0" w:color="000000"/>
              <w:right w:val="single" w:sz="6" w:space="0" w:color="000000"/>
            </w:tcBorders>
          </w:tcPr>
          <w:p w14:paraId="7B3EF891" w14:textId="77777777" w:rsidR="00501426" w:rsidRPr="003446C4" w:rsidRDefault="000C61C6">
            <w:pPr>
              <w:pStyle w:val="TableParagraph"/>
              <w:spacing w:before="1"/>
              <w:ind w:left="97"/>
              <w:rPr>
                <w:sz w:val="16"/>
                <w:szCs w:val="16"/>
              </w:rPr>
            </w:pPr>
            <w:r w:rsidRPr="003446C4">
              <w:rPr>
                <w:sz w:val="16"/>
                <w:szCs w:val="16"/>
              </w:rPr>
              <w:t>16.4</w:t>
            </w:r>
          </w:p>
        </w:tc>
        <w:tc>
          <w:tcPr>
            <w:tcW w:w="9402" w:type="dxa"/>
            <w:tcBorders>
              <w:top w:val="single" w:sz="6" w:space="0" w:color="000000"/>
              <w:left w:val="single" w:sz="6" w:space="0" w:color="000000"/>
              <w:bottom w:val="single" w:sz="6" w:space="0" w:color="000000"/>
              <w:right w:val="double" w:sz="2" w:space="0" w:color="000000"/>
            </w:tcBorders>
          </w:tcPr>
          <w:p w14:paraId="39D2D3EE" w14:textId="77777777" w:rsidR="00501426" w:rsidRPr="003446C4" w:rsidRDefault="000C61C6">
            <w:pPr>
              <w:pStyle w:val="TableParagraph"/>
              <w:spacing w:before="1"/>
              <w:rPr>
                <w:sz w:val="16"/>
                <w:szCs w:val="16"/>
              </w:rPr>
            </w:pPr>
            <w:r w:rsidRPr="003446C4">
              <w:rPr>
                <w:sz w:val="16"/>
                <w:szCs w:val="16"/>
              </w:rPr>
              <w:t>TNV will give its certified clients due notice of any changes to its requirements for certification and it will verify that each certified client complies with</w:t>
            </w:r>
          </w:p>
          <w:p w14:paraId="681911AC" w14:textId="5293D3BA" w:rsidR="00025478" w:rsidRPr="003446C4" w:rsidRDefault="000C61C6" w:rsidP="00264CA2">
            <w:pPr>
              <w:pStyle w:val="TableParagraph"/>
              <w:spacing w:before="27"/>
              <w:rPr>
                <w:sz w:val="16"/>
                <w:szCs w:val="16"/>
              </w:rPr>
            </w:pPr>
            <w:r w:rsidRPr="003446C4">
              <w:rPr>
                <w:sz w:val="16"/>
                <w:szCs w:val="16"/>
              </w:rPr>
              <w:t>the new requirements</w:t>
            </w:r>
            <w:r w:rsidR="00025478" w:rsidRPr="003446C4">
              <w:rPr>
                <w:sz w:val="16"/>
                <w:szCs w:val="16"/>
              </w:rPr>
              <w:tab/>
            </w:r>
          </w:p>
        </w:tc>
      </w:tr>
      <w:tr w:rsidR="00501426" w:rsidRPr="003446C4" w14:paraId="7B2E355C" w14:textId="77777777">
        <w:trPr>
          <w:trHeight w:val="795"/>
        </w:trPr>
        <w:tc>
          <w:tcPr>
            <w:tcW w:w="640" w:type="dxa"/>
            <w:tcBorders>
              <w:top w:val="single" w:sz="6" w:space="0" w:color="000000"/>
              <w:left w:val="thickThinMediumGap" w:sz="3" w:space="0" w:color="000000"/>
              <w:bottom w:val="single" w:sz="6" w:space="0" w:color="000000"/>
              <w:right w:val="single" w:sz="6" w:space="0" w:color="000000"/>
            </w:tcBorders>
          </w:tcPr>
          <w:p w14:paraId="23F0EEBA" w14:textId="77777777" w:rsidR="00501426" w:rsidRPr="003446C4" w:rsidRDefault="000C61C6">
            <w:pPr>
              <w:pStyle w:val="TableParagraph"/>
              <w:spacing w:before="2"/>
              <w:ind w:left="97"/>
              <w:rPr>
                <w:sz w:val="16"/>
                <w:szCs w:val="16"/>
              </w:rPr>
            </w:pPr>
            <w:r w:rsidRPr="003446C4">
              <w:rPr>
                <w:sz w:val="16"/>
                <w:szCs w:val="16"/>
              </w:rPr>
              <w:t>16.5</w:t>
            </w:r>
          </w:p>
        </w:tc>
        <w:tc>
          <w:tcPr>
            <w:tcW w:w="9402" w:type="dxa"/>
            <w:tcBorders>
              <w:top w:val="single" w:sz="6" w:space="0" w:color="000000"/>
              <w:left w:val="single" w:sz="6" w:space="0" w:color="000000"/>
              <w:bottom w:val="single" w:sz="6" w:space="0" w:color="000000"/>
              <w:right w:val="double" w:sz="2" w:space="0" w:color="000000"/>
            </w:tcBorders>
          </w:tcPr>
          <w:p w14:paraId="6D0316C1" w14:textId="77777777" w:rsidR="00501426" w:rsidRPr="003446C4" w:rsidRDefault="000C61C6">
            <w:pPr>
              <w:pStyle w:val="TableParagraph"/>
              <w:spacing w:before="2" w:line="276" w:lineRule="auto"/>
              <w:ind w:right="202"/>
              <w:jc w:val="both"/>
              <w:rPr>
                <w:sz w:val="16"/>
                <w:szCs w:val="16"/>
              </w:rPr>
            </w:pPr>
            <w:r w:rsidRPr="003446C4">
              <w:rPr>
                <w:sz w:val="16"/>
                <w:szCs w:val="16"/>
              </w:rPr>
              <w:t>TNV with legally enforceable arrangements to ensures that the certified client informs TNV, without delay, of matters that may affect the capability of the management system to continue to fulfil the requirements of the standard used for certification. These include, for example, changes relating to the legal, commercial, organizational status or ownership, organization and management (e.g. key managerial, decision-making or technical staff), contact</w:t>
            </w:r>
          </w:p>
          <w:p w14:paraId="2A8CEB5E" w14:textId="77777777" w:rsidR="00501426" w:rsidRPr="003446C4" w:rsidRDefault="000C61C6">
            <w:pPr>
              <w:pStyle w:val="TableParagraph"/>
              <w:jc w:val="both"/>
              <w:rPr>
                <w:sz w:val="16"/>
                <w:szCs w:val="16"/>
              </w:rPr>
            </w:pPr>
            <w:r w:rsidRPr="003446C4">
              <w:rPr>
                <w:sz w:val="16"/>
                <w:szCs w:val="16"/>
              </w:rPr>
              <w:t>address and sites, scope of operations under the certified management system, and major changes to the management system and processes</w:t>
            </w:r>
          </w:p>
        </w:tc>
      </w:tr>
      <w:tr w:rsidR="00501426" w:rsidRPr="003446C4" w14:paraId="7A5E4931" w14:textId="77777777" w:rsidTr="00972A62">
        <w:trPr>
          <w:trHeight w:val="354"/>
        </w:trPr>
        <w:tc>
          <w:tcPr>
            <w:tcW w:w="640" w:type="dxa"/>
            <w:tcBorders>
              <w:top w:val="single" w:sz="6" w:space="0" w:color="000000"/>
              <w:left w:val="thickThinMediumGap" w:sz="3" w:space="0" w:color="000000"/>
              <w:bottom w:val="single" w:sz="6" w:space="0" w:color="000000"/>
              <w:right w:val="single" w:sz="6" w:space="0" w:color="000000"/>
            </w:tcBorders>
          </w:tcPr>
          <w:p w14:paraId="36C1FDD0" w14:textId="77777777" w:rsidR="00501426" w:rsidRPr="003446C4" w:rsidRDefault="000C61C6">
            <w:pPr>
              <w:pStyle w:val="TableParagraph"/>
              <w:spacing w:before="1"/>
              <w:ind w:left="97"/>
              <w:rPr>
                <w:sz w:val="16"/>
                <w:szCs w:val="16"/>
              </w:rPr>
            </w:pPr>
            <w:r w:rsidRPr="003446C4">
              <w:rPr>
                <w:sz w:val="16"/>
                <w:szCs w:val="16"/>
              </w:rPr>
              <w:t>16.6</w:t>
            </w:r>
          </w:p>
        </w:tc>
        <w:tc>
          <w:tcPr>
            <w:tcW w:w="9402" w:type="dxa"/>
            <w:tcBorders>
              <w:top w:val="single" w:sz="6" w:space="0" w:color="000000"/>
              <w:left w:val="single" w:sz="6" w:space="0" w:color="000000"/>
              <w:bottom w:val="single" w:sz="6" w:space="0" w:color="000000"/>
              <w:right w:val="double" w:sz="2" w:space="0" w:color="000000"/>
            </w:tcBorders>
          </w:tcPr>
          <w:p w14:paraId="4B32E3E9" w14:textId="77777777" w:rsidR="00501426" w:rsidRPr="003446C4" w:rsidRDefault="000C61C6">
            <w:pPr>
              <w:pStyle w:val="TableParagraph"/>
              <w:spacing w:before="1" w:line="170" w:lineRule="atLeast"/>
              <w:rPr>
                <w:sz w:val="16"/>
                <w:szCs w:val="16"/>
              </w:rPr>
            </w:pPr>
            <w:r w:rsidRPr="003446C4">
              <w:rPr>
                <w:sz w:val="16"/>
                <w:szCs w:val="16"/>
              </w:rPr>
              <w:t>Allow the Accreditation Board Assessors with or without TNV Audit Team to verify the relevant documents and records maintained for particular Management System Certification, the information about the audit will be provided well in advance.</w:t>
            </w:r>
          </w:p>
        </w:tc>
      </w:tr>
      <w:tr w:rsidR="00972A62" w:rsidRPr="003446C4" w14:paraId="3E134B65" w14:textId="77777777" w:rsidTr="00972A62">
        <w:trPr>
          <w:trHeight w:val="354"/>
        </w:trPr>
        <w:tc>
          <w:tcPr>
            <w:tcW w:w="640" w:type="dxa"/>
            <w:tcBorders>
              <w:top w:val="single" w:sz="6" w:space="0" w:color="000000"/>
              <w:left w:val="thickThinMediumGap" w:sz="3" w:space="0" w:color="000000"/>
              <w:bottom w:val="single" w:sz="6" w:space="0" w:color="000000"/>
              <w:right w:val="single" w:sz="6" w:space="0" w:color="000000"/>
            </w:tcBorders>
          </w:tcPr>
          <w:p w14:paraId="0D3D6EFA" w14:textId="53972F32" w:rsidR="00972A62" w:rsidRPr="003446C4" w:rsidRDefault="00972A62">
            <w:pPr>
              <w:pStyle w:val="TableParagraph"/>
              <w:spacing w:before="1"/>
              <w:ind w:left="97"/>
              <w:rPr>
                <w:color w:val="548DD4" w:themeColor="text2" w:themeTint="99"/>
                <w:sz w:val="16"/>
                <w:szCs w:val="16"/>
              </w:rPr>
            </w:pPr>
            <w:r w:rsidRPr="003446C4">
              <w:rPr>
                <w:color w:val="548DD4" w:themeColor="text2" w:themeTint="99"/>
                <w:sz w:val="16"/>
                <w:szCs w:val="16"/>
              </w:rPr>
              <w:t>16.8</w:t>
            </w:r>
          </w:p>
        </w:tc>
        <w:tc>
          <w:tcPr>
            <w:tcW w:w="9402" w:type="dxa"/>
            <w:tcBorders>
              <w:top w:val="single" w:sz="6" w:space="0" w:color="000000"/>
              <w:left w:val="single" w:sz="6" w:space="0" w:color="000000"/>
              <w:bottom w:val="single" w:sz="6" w:space="0" w:color="000000"/>
              <w:right w:val="double" w:sz="2" w:space="0" w:color="000000"/>
            </w:tcBorders>
          </w:tcPr>
          <w:p w14:paraId="08D7137D" w14:textId="0C2E7551" w:rsidR="00972A62" w:rsidRPr="003446C4" w:rsidRDefault="00972A62" w:rsidP="00264CA2">
            <w:pPr>
              <w:rPr>
                <w:rFonts w:ascii="Calibri" w:hAnsi="Calibri" w:cs="Calibri"/>
                <w:color w:val="0070C0"/>
                <w:sz w:val="16"/>
                <w:szCs w:val="16"/>
              </w:rPr>
            </w:pPr>
            <w:r w:rsidRPr="003446C4">
              <w:rPr>
                <w:rFonts w:ascii="Calibri" w:hAnsi="Calibri" w:cs="Calibri"/>
                <w:color w:val="0070C0"/>
                <w:sz w:val="16"/>
                <w:szCs w:val="16"/>
              </w:rPr>
              <w:t>The client shall maintain records and provide information relevant to the determination of audit time and risk-based audit methods, including support for remote auditing feasibility, multi-site sampling, and technical area classification, per ISO/IEC 27006-1:2024 Clause 9.</w:t>
            </w:r>
          </w:p>
        </w:tc>
      </w:tr>
      <w:tr w:rsidR="00972A62" w:rsidRPr="003446C4" w14:paraId="620F6FFE" w14:textId="77777777">
        <w:trPr>
          <w:trHeight w:val="354"/>
        </w:trPr>
        <w:tc>
          <w:tcPr>
            <w:tcW w:w="640" w:type="dxa"/>
            <w:tcBorders>
              <w:top w:val="single" w:sz="6" w:space="0" w:color="000000"/>
              <w:left w:val="thickThinMediumGap" w:sz="3" w:space="0" w:color="000000"/>
              <w:bottom w:val="thinThickMediumGap" w:sz="3" w:space="0" w:color="000000"/>
              <w:right w:val="single" w:sz="6" w:space="0" w:color="000000"/>
            </w:tcBorders>
          </w:tcPr>
          <w:p w14:paraId="5469E5E9" w14:textId="6197E427" w:rsidR="00972A62" w:rsidRPr="003446C4" w:rsidRDefault="00972A62">
            <w:pPr>
              <w:pStyle w:val="TableParagraph"/>
              <w:spacing w:before="1"/>
              <w:ind w:left="97"/>
              <w:rPr>
                <w:color w:val="548DD4" w:themeColor="text2" w:themeTint="99"/>
                <w:sz w:val="16"/>
                <w:szCs w:val="16"/>
              </w:rPr>
            </w:pPr>
            <w:r w:rsidRPr="003446C4">
              <w:rPr>
                <w:color w:val="548DD4" w:themeColor="text2" w:themeTint="99"/>
                <w:sz w:val="16"/>
                <w:szCs w:val="16"/>
              </w:rPr>
              <w:t>16.9</w:t>
            </w:r>
          </w:p>
        </w:tc>
        <w:tc>
          <w:tcPr>
            <w:tcW w:w="9402" w:type="dxa"/>
            <w:tcBorders>
              <w:top w:val="single" w:sz="6" w:space="0" w:color="000000"/>
              <w:left w:val="single" w:sz="6" w:space="0" w:color="000000"/>
              <w:bottom w:val="thinThickMediumGap" w:sz="3" w:space="0" w:color="000000"/>
              <w:right w:val="double" w:sz="2" w:space="0" w:color="000000"/>
            </w:tcBorders>
          </w:tcPr>
          <w:p w14:paraId="7DA5F0AF" w14:textId="7FE63B2E" w:rsidR="00972A62" w:rsidRPr="003446C4" w:rsidRDefault="00972A62" w:rsidP="00E70863">
            <w:pPr>
              <w:rPr>
                <w:rFonts w:ascii="Calibri" w:hAnsi="Calibri" w:cs="Calibri"/>
                <w:color w:val="0070C0"/>
                <w:sz w:val="16"/>
                <w:szCs w:val="16"/>
              </w:rPr>
            </w:pPr>
            <w:r w:rsidRPr="003446C4">
              <w:rPr>
                <w:rFonts w:ascii="Calibri" w:hAnsi="Calibri" w:cs="Calibri"/>
                <w:color w:val="0070C0"/>
                <w:sz w:val="16"/>
                <w:szCs w:val="16"/>
              </w:rPr>
              <w:t>The client shall acknowledge that audit duration and sampling decisions are subject to ongoing review and may change if TNV identifies any discrepancies or material changes after contract review.</w:t>
            </w:r>
          </w:p>
        </w:tc>
      </w:tr>
    </w:tbl>
    <w:p w14:paraId="0E2ADE0E" w14:textId="77777777" w:rsidR="00501426" w:rsidRPr="003446C4" w:rsidRDefault="00501426">
      <w:pPr>
        <w:spacing w:line="170" w:lineRule="atLeast"/>
        <w:rPr>
          <w:sz w:val="16"/>
          <w:szCs w:val="16"/>
        </w:rPr>
        <w:sectPr w:rsidR="00501426" w:rsidRPr="003446C4" w:rsidSect="00FC644C">
          <w:pgSz w:w="12240" w:h="15840"/>
          <w:pgMar w:top="1360" w:right="980" w:bottom="700" w:left="960" w:header="94" w:footer="519" w:gutter="0"/>
          <w:cols w:space="720"/>
        </w:sectPr>
      </w:pPr>
    </w:p>
    <w:tbl>
      <w:tblPr>
        <w:tblW w:w="0" w:type="auto"/>
        <w:tblInd w:w="137" w:type="dxa"/>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Layout w:type="fixed"/>
        <w:tblCellMar>
          <w:left w:w="0" w:type="dxa"/>
          <w:right w:w="0" w:type="dxa"/>
        </w:tblCellMar>
        <w:tblLook w:val="01E0" w:firstRow="1" w:lastRow="1" w:firstColumn="1" w:lastColumn="1" w:noHBand="0" w:noVBand="0"/>
      </w:tblPr>
      <w:tblGrid>
        <w:gridCol w:w="640"/>
        <w:gridCol w:w="9402"/>
      </w:tblGrid>
      <w:tr w:rsidR="00501426" w:rsidRPr="003446C4" w14:paraId="69F22159" w14:textId="77777777">
        <w:trPr>
          <w:trHeight w:val="202"/>
        </w:trPr>
        <w:tc>
          <w:tcPr>
            <w:tcW w:w="640" w:type="dxa"/>
            <w:tcBorders>
              <w:left w:val="thickThinMediumGap" w:sz="3" w:space="0" w:color="000000"/>
              <w:bottom w:val="double" w:sz="2" w:space="0" w:color="000000"/>
              <w:right w:val="single" w:sz="6" w:space="0" w:color="000000"/>
            </w:tcBorders>
            <w:shd w:val="clear" w:color="auto" w:fill="D8D8D8"/>
          </w:tcPr>
          <w:p w14:paraId="1D957F4D" w14:textId="77777777" w:rsidR="00501426" w:rsidRPr="003446C4" w:rsidRDefault="000C61C6">
            <w:pPr>
              <w:pStyle w:val="TableParagraph"/>
              <w:spacing w:before="5"/>
              <w:ind w:left="97"/>
              <w:rPr>
                <w:sz w:val="16"/>
                <w:szCs w:val="16"/>
              </w:rPr>
            </w:pPr>
            <w:r w:rsidRPr="003446C4">
              <w:rPr>
                <w:w w:val="105"/>
                <w:sz w:val="16"/>
                <w:szCs w:val="16"/>
              </w:rPr>
              <w:lastRenderedPageBreak/>
              <w:t>Clause</w:t>
            </w:r>
          </w:p>
        </w:tc>
        <w:tc>
          <w:tcPr>
            <w:tcW w:w="9402" w:type="dxa"/>
            <w:tcBorders>
              <w:left w:val="single" w:sz="6" w:space="0" w:color="000000"/>
              <w:bottom w:val="double" w:sz="2" w:space="0" w:color="000000"/>
              <w:right w:val="double" w:sz="2" w:space="0" w:color="000000"/>
            </w:tcBorders>
            <w:shd w:val="clear" w:color="auto" w:fill="D8D8D8"/>
          </w:tcPr>
          <w:p w14:paraId="0B417A01" w14:textId="77777777" w:rsidR="00501426" w:rsidRPr="003446C4" w:rsidRDefault="000C61C6">
            <w:pPr>
              <w:pStyle w:val="TableParagraph"/>
              <w:spacing w:before="5"/>
              <w:ind w:left="3677" w:right="3650"/>
              <w:jc w:val="center"/>
              <w:rPr>
                <w:sz w:val="16"/>
                <w:szCs w:val="16"/>
              </w:rPr>
            </w:pPr>
            <w:r w:rsidRPr="003446C4">
              <w:rPr>
                <w:w w:val="110"/>
                <w:sz w:val="16"/>
                <w:szCs w:val="16"/>
              </w:rPr>
              <w:t>Subject (Terms &amp; Conditions)</w:t>
            </w:r>
          </w:p>
        </w:tc>
      </w:tr>
      <w:tr w:rsidR="00501426" w:rsidRPr="003446C4" w14:paraId="02A1326B" w14:textId="77777777">
        <w:trPr>
          <w:trHeight w:val="238"/>
        </w:trPr>
        <w:tc>
          <w:tcPr>
            <w:tcW w:w="640" w:type="dxa"/>
            <w:tcBorders>
              <w:top w:val="double" w:sz="2" w:space="0" w:color="000000"/>
              <w:left w:val="thickThinMediumGap" w:sz="3" w:space="0" w:color="000000"/>
              <w:bottom w:val="single" w:sz="6" w:space="0" w:color="000000"/>
              <w:right w:val="single" w:sz="6" w:space="0" w:color="000000"/>
            </w:tcBorders>
            <w:shd w:val="clear" w:color="auto" w:fill="D8D8D8"/>
          </w:tcPr>
          <w:p w14:paraId="08F63AE3" w14:textId="77777777" w:rsidR="00501426" w:rsidRPr="003446C4" w:rsidRDefault="000C61C6">
            <w:pPr>
              <w:pStyle w:val="TableParagraph"/>
              <w:ind w:left="97"/>
              <w:rPr>
                <w:sz w:val="16"/>
                <w:szCs w:val="16"/>
              </w:rPr>
            </w:pPr>
            <w:r w:rsidRPr="003446C4">
              <w:rPr>
                <w:sz w:val="16"/>
                <w:szCs w:val="16"/>
              </w:rPr>
              <w:t>17</w:t>
            </w:r>
          </w:p>
        </w:tc>
        <w:tc>
          <w:tcPr>
            <w:tcW w:w="9402" w:type="dxa"/>
            <w:tcBorders>
              <w:top w:val="double" w:sz="2" w:space="0" w:color="000000"/>
              <w:left w:val="single" w:sz="6" w:space="0" w:color="000000"/>
              <w:bottom w:val="single" w:sz="6" w:space="0" w:color="000000"/>
              <w:right w:val="double" w:sz="2" w:space="0" w:color="000000"/>
            </w:tcBorders>
            <w:shd w:val="clear" w:color="auto" w:fill="D8D8D8"/>
          </w:tcPr>
          <w:p w14:paraId="693DCAFD" w14:textId="77777777" w:rsidR="00501426" w:rsidRPr="003446C4" w:rsidRDefault="000C61C6">
            <w:pPr>
              <w:pStyle w:val="TableParagraph"/>
              <w:spacing w:before="34"/>
              <w:rPr>
                <w:sz w:val="16"/>
                <w:szCs w:val="16"/>
              </w:rPr>
            </w:pPr>
            <w:r w:rsidRPr="003446C4">
              <w:rPr>
                <w:w w:val="105"/>
                <w:sz w:val="16"/>
                <w:szCs w:val="16"/>
              </w:rPr>
              <w:t>Disputes</w:t>
            </w:r>
          </w:p>
        </w:tc>
      </w:tr>
      <w:tr w:rsidR="00501426" w:rsidRPr="003446C4" w14:paraId="17B7E5FA" w14:textId="77777777">
        <w:trPr>
          <w:trHeight w:val="793"/>
        </w:trPr>
        <w:tc>
          <w:tcPr>
            <w:tcW w:w="640" w:type="dxa"/>
            <w:tcBorders>
              <w:top w:val="single" w:sz="6" w:space="0" w:color="000000"/>
              <w:left w:val="thickThinMediumGap" w:sz="3" w:space="0" w:color="000000"/>
              <w:bottom w:val="single" w:sz="6" w:space="0" w:color="000000"/>
              <w:right w:val="single" w:sz="6" w:space="0" w:color="000000"/>
            </w:tcBorders>
          </w:tcPr>
          <w:p w14:paraId="7D17D290" w14:textId="77777777" w:rsidR="00501426" w:rsidRPr="003446C4" w:rsidRDefault="000C61C6">
            <w:pPr>
              <w:pStyle w:val="TableParagraph"/>
              <w:spacing w:before="1"/>
              <w:ind w:left="97"/>
              <w:rPr>
                <w:sz w:val="16"/>
                <w:szCs w:val="16"/>
              </w:rPr>
            </w:pPr>
            <w:r w:rsidRPr="003446C4">
              <w:rPr>
                <w:sz w:val="16"/>
                <w:szCs w:val="16"/>
              </w:rPr>
              <w:t>17.1</w:t>
            </w:r>
          </w:p>
        </w:tc>
        <w:tc>
          <w:tcPr>
            <w:tcW w:w="9402" w:type="dxa"/>
            <w:tcBorders>
              <w:top w:val="single" w:sz="6" w:space="0" w:color="000000"/>
              <w:left w:val="single" w:sz="6" w:space="0" w:color="000000"/>
              <w:bottom w:val="single" w:sz="6" w:space="0" w:color="000000"/>
              <w:right w:val="double" w:sz="2" w:space="0" w:color="000000"/>
            </w:tcBorders>
          </w:tcPr>
          <w:p w14:paraId="15F5D827" w14:textId="77777777" w:rsidR="00501426" w:rsidRPr="003446C4" w:rsidRDefault="000C61C6">
            <w:pPr>
              <w:pStyle w:val="TableParagraph"/>
              <w:spacing w:before="1" w:line="276" w:lineRule="auto"/>
              <w:rPr>
                <w:sz w:val="16"/>
                <w:szCs w:val="16"/>
              </w:rPr>
            </w:pPr>
            <w:r w:rsidRPr="003446C4">
              <w:rPr>
                <w:sz w:val="16"/>
                <w:szCs w:val="16"/>
              </w:rPr>
              <w:t>Any disputes or differences arising between the parties to this agreement, other than the payment of agreed fees and expenses chargeable by TNV for its services shall be dealt with in accordance with the Appeals &amp; Complaints procedure incorporated in the TNV's Accredited Management Systems Certification Scheme Regulations and is publically available in the web site. In case(s) of disputes(s) which may arise between the parties with respect</w:t>
            </w:r>
          </w:p>
          <w:p w14:paraId="137201B3" w14:textId="77777777" w:rsidR="00501426" w:rsidRPr="003446C4" w:rsidRDefault="000C61C6">
            <w:pPr>
              <w:pStyle w:val="TableParagraph"/>
              <w:rPr>
                <w:sz w:val="16"/>
                <w:szCs w:val="16"/>
              </w:rPr>
            </w:pPr>
            <w:r w:rsidRPr="003446C4">
              <w:rPr>
                <w:sz w:val="16"/>
                <w:szCs w:val="16"/>
              </w:rPr>
              <w:t>to the execution, interpretation and performance of this Agreement, both parties shall do their best to settle in an amicable manner.</w:t>
            </w:r>
          </w:p>
        </w:tc>
      </w:tr>
      <w:tr w:rsidR="00501426" w:rsidRPr="003446C4" w14:paraId="1D59B532" w14:textId="77777777">
        <w:trPr>
          <w:trHeight w:val="395"/>
        </w:trPr>
        <w:tc>
          <w:tcPr>
            <w:tcW w:w="640" w:type="dxa"/>
            <w:tcBorders>
              <w:top w:val="single" w:sz="6" w:space="0" w:color="000000"/>
              <w:left w:val="thickThinMediumGap" w:sz="3" w:space="0" w:color="000000"/>
              <w:bottom w:val="single" w:sz="6" w:space="0" w:color="000000"/>
              <w:right w:val="single" w:sz="6" w:space="0" w:color="000000"/>
            </w:tcBorders>
          </w:tcPr>
          <w:p w14:paraId="04FE7945" w14:textId="77777777" w:rsidR="00501426" w:rsidRPr="003446C4" w:rsidRDefault="000C61C6">
            <w:pPr>
              <w:pStyle w:val="TableParagraph"/>
              <w:spacing w:before="1"/>
              <w:ind w:left="97"/>
              <w:rPr>
                <w:sz w:val="16"/>
                <w:szCs w:val="16"/>
              </w:rPr>
            </w:pPr>
            <w:r w:rsidRPr="003446C4">
              <w:rPr>
                <w:sz w:val="16"/>
                <w:szCs w:val="16"/>
              </w:rPr>
              <w:t>17.2</w:t>
            </w:r>
          </w:p>
        </w:tc>
        <w:tc>
          <w:tcPr>
            <w:tcW w:w="9402" w:type="dxa"/>
            <w:tcBorders>
              <w:top w:val="single" w:sz="6" w:space="0" w:color="000000"/>
              <w:left w:val="single" w:sz="6" w:space="0" w:color="000000"/>
              <w:bottom w:val="single" w:sz="6" w:space="0" w:color="000000"/>
              <w:right w:val="double" w:sz="2" w:space="0" w:color="000000"/>
            </w:tcBorders>
          </w:tcPr>
          <w:p w14:paraId="317F108D" w14:textId="77777777" w:rsidR="00501426" w:rsidRPr="003446C4" w:rsidRDefault="000C61C6">
            <w:pPr>
              <w:pStyle w:val="TableParagraph"/>
              <w:spacing w:before="1"/>
              <w:rPr>
                <w:sz w:val="16"/>
                <w:szCs w:val="16"/>
              </w:rPr>
            </w:pPr>
            <w:r w:rsidRPr="003446C4">
              <w:rPr>
                <w:sz w:val="16"/>
                <w:szCs w:val="16"/>
              </w:rPr>
              <w:t>Organization The justification to determine the effective number of personnel shall be available to the client organization and to the Accreditation Body</w:t>
            </w:r>
          </w:p>
          <w:p w14:paraId="72AACBCF" w14:textId="77777777" w:rsidR="00501426" w:rsidRPr="003446C4" w:rsidRDefault="000C61C6">
            <w:pPr>
              <w:pStyle w:val="TableParagraph"/>
              <w:spacing w:before="27"/>
              <w:rPr>
                <w:sz w:val="16"/>
                <w:szCs w:val="16"/>
              </w:rPr>
            </w:pPr>
            <w:r w:rsidRPr="003446C4">
              <w:rPr>
                <w:sz w:val="16"/>
                <w:szCs w:val="16"/>
              </w:rPr>
              <w:t>for review during their assessments and on request from the Accreditation Body.</w:t>
            </w:r>
          </w:p>
        </w:tc>
      </w:tr>
      <w:tr w:rsidR="00501426" w:rsidRPr="003446C4" w14:paraId="5B784FE1" w14:textId="77777777">
        <w:trPr>
          <w:trHeight w:val="397"/>
        </w:trPr>
        <w:tc>
          <w:tcPr>
            <w:tcW w:w="640" w:type="dxa"/>
            <w:tcBorders>
              <w:top w:val="single" w:sz="6" w:space="0" w:color="000000"/>
              <w:left w:val="thickThinMediumGap" w:sz="3" w:space="0" w:color="000000"/>
              <w:bottom w:val="single" w:sz="6" w:space="0" w:color="000000"/>
              <w:right w:val="single" w:sz="6" w:space="0" w:color="000000"/>
            </w:tcBorders>
          </w:tcPr>
          <w:p w14:paraId="1588EF59" w14:textId="77777777" w:rsidR="00501426" w:rsidRPr="003446C4" w:rsidRDefault="000C61C6">
            <w:pPr>
              <w:pStyle w:val="TableParagraph"/>
              <w:spacing w:before="1"/>
              <w:ind w:left="97"/>
              <w:rPr>
                <w:sz w:val="16"/>
                <w:szCs w:val="16"/>
              </w:rPr>
            </w:pPr>
            <w:r w:rsidRPr="003446C4">
              <w:rPr>
                <w:sz w:val="16"/>
                <w:szCs w:val="16"/>
              </w:rPr>
              <w:t>17.3</w:t>
            </w:r>
          </w:p>
        </w:tc>
        <w:tc>
          <w:tcPr>
            <w:tcW w:w="9402" w:type="dxa"/>
            <w:tcBorders>
              <w:top w:val="single" w:sz="6" w:space="0" w:color="000000"/>
              <w:left w:val="single" w:sz="6" w:space="0" w:color="000000"/>
              <w:bottom w:val="single" w:sz="6" w:space="0" w:color="000000"/>
              <w:right w:val="double" w:sz="2" w:space="0" w:color="000000"/>
            </w:tcBorders>
          </w:tcPr>
          <w:p w14:paraId="4152D4F1" w14:textId="77777777" w:rsidR="00501426" w:rsidRPr="003446C4" w:rsidRDefault="000C61C6">
            <w:pPr>
              <w:pStyle w:val="TableParagraph"/>
              <w:spacing w:before="1"/>
              <w:rPr>
                <w:sz w:val="16"/>
                <w:szCs w:val="16"/>
              </w:rPr>
            </w:pPr>
            <w:r w:rsidRPr="003446C4">
              <w:rPr>
                <w:sz w:val="16"/>
                <w:szCs w:val="16"/>
              </w:rPr>
              <w:t>In case of any legal dispute the jurisdiction will be Lucknow Courts Only. The arbitrator shall be appointed by the Managing Director and the whole</w:t>
            </w:r>
          </w:p>
          <w:p w14:paraId="21BFF074" w14:textId="77777777" w:rsidR="00501426" w:rsidRPr="003446C4" w:rsidRDefault="000C61C6">
            <w:pPr>
              <w:pStyle w:val="TableParagraph"/>
              <w:spacing w:before="29"/>
              <w:rPr>
                <w:sz w:val="16"/>
                <w:szCs w:val="16"/>
              </w:rPr>
            </w:pPr>
            <w:r w:rsidRPr="003446C4">
              <w:rPr>
                <w:sz w:val="16"/>
                <w:szCs w:val="16"/>
              </w:rPr>
              <w:t>decision of the arbitrator shall be binding on both the parties.</w:t>
            </w:r>
          </w:p>
        </w:tc>
      </w:tr>
      <w:tr w:rsidR="00501426" w:rsidRPr="003446C4" w14:paraId="22FAF378" w14:textId="77777777">
        <w:trPr>
          <w:trHeight w:val="197"/>
        </w:trPr>
        <w:tc>
          <w:tcPr>
            <w:tcW w:w="640" w:type="dxa"/>
            <w:tcBorders>
              <w:top w:val="single" w:sz="6" w:space="0" w:color="000000"/>
              <w:left w:val="thickThinMediumGap" w:sz="3" w:space="0" w:color="000000"/>
              <w:bottom w:val="single" w:sz="6" w:space="0" w:color="000000"/>
              <w:right w:val="single" w:sz="6" w:space="0" w:color="000000"/>
            </w:tcBorders>
            <w:shd w:val="clear" w:color="auto" w:fill="D8D8D8"/>
          </w:tcPr>
          <w:p w14:paraId="319D5E5B" w14:textId="77777777" w:rsidR="00501426" w:rsidRPr="003446C4" w:rsidRDefault="000C61C6">
            <w:pPr>
              <w:pStyle w:val="TableParagraph"/>
              <w:spacing w:before="1"/>
              <w:ind w:left="97"/>
              <w:rPr>
                <w:sz w:val="16"/>
                <w:szCs w:val="16"/>
              </w:rPr>
            </w:pPr>
            <w:r w:rsidRPr="003446C4">
              <w:rPr>
                <w:sz w:val="16"/>
                <w:szCs w:val="16"/>
              </w:rPr>
              <w:t>18</w:t>
            </w:r>
          </w:p>
        </w:tc>
        <w:tc>
          <w:tcPr>
            <w:tcW w:w="9402" w:type="dxa"/>
            <w:tcBorders>
              <w:top w:val="single" w:sz="6" w:space="0" w:color="000000"/>
              <w:left w:val="single" w:sz="6" w:space="0" w:color="000000"/>
              <w:bottom w:val="single" w:sz="6" w:space="0" w:color="000000"/>
              <w:right w:val="double" w:sz="2" w:space="0" w:color="000000"/>
            </w:tcBorders>
            <w:shd w:val="clear" w:color="auto" w:fill="D8D8D8"/>
          </w:tcPr>
          <w:p w14:paraId="7D3986F2" w14:textId="77777777" w:rsidR="00501426" w:rsidRPr="003446C4" w:rsidRDefault="000C61C6">
            <w:pPr>
              <w:pStyle w:val="TableParagraph"/>
              <w:spacing w:before="1"/>
              <w:rPr>
                <w:sz w:val="16"/>
                <w:szCs w:val="16"/>
              </w:rPr>
            </w:pPr>
            <w:r w:rsidRPr="003446C4">
              <w:rPr>
                <w:w w:val="110"/>
                <w:sz w:val="16"/>
                <w:szCs w:val="16"/>
              </w:rPr>
              <w:t>Certification Recommendation</w:t>
            </w:r>
          </w:p>
        </w:tc>
      </w:tr>
      <w:tr w:rsidR="00501426" w:rsidRPr="003446C4" w14:paraId="43F98009" w14:textId="77777777">
        <w:trPr>
          <w:trHeight w:val="691"/>
        </w:trPr>
        <w:tc>
          <w:tcPr>
            <w:tcW w:w="640" w:type="dxa"/>
            <w:tcBorders>
              <w:top w:val="single" w:sz="6" w:space="0" w:color="000000"/>
              <w:left w:val="thickThinMediumGap" w:sz="3" w:space="0" w:color="000000"/>
              <w:bottom w:val="single" w:sz="6" w:space="0" w:color="000000"/>
              <w:right w:val="single" w:sz="6" w:space="0" w:color="000000"/>
            </w:tcBorders>
          </w:tcPr>
          <w:p w14:paraId="105AF852" w14:textId="77777777" w:rsidR="00501426" w:rsidRPr="003446C4" w:rsidRDefault="000C61C6">
            <w:pPr>
              <w:pStyle w:val="TableParagraph"/>
              <w:spacing w:before="2"/>
              <w:ind w:left="97"/>
              <w:rPr>
                <w:sz w:val="16"/>
                <w:szCs w:val="16"/>
              </w:rPr>
            </w:pPr>
            <w:r w:rsidRPr="003446C4">
              <w:rPr>
                <w:sz w:val="16"/>
                <w:szCs w:val="16"/>
              </w:rPr>
              <w:t>18.1</w:t>
            </w:r>
          </w:p>
        </w:tc>
        <w:tc>
          <w:tcPr>
            <w:tcW w:w="9402" w:type="dxa"/>
            <w:tcBorders>
              <w:top w:val="single" w:sz="6" w:space="0" w:color="000000"/>
              <w:left w:val="single" w:sz="6" w:space="0" w:color="000000"/>
              <w:bottom w:val="single" w:sz="6" w:space="0" w:color="000000"/>
              <w:right w:val="double" w:sz="2" w:space="0" w:color="000000"/>
            </w:tcBorders>
          </w:tcPr>
          <w:p w14:paraId="0CF51E56" w14:textId="17612ED8" w:rsidR="00501426" w:rsidRPr="003446C4" w:rsidRDefault="000C61C6">
            <w:pPr>
              <w:pStyle w:val="TableParagraph"/>
              <w:spacing w:before="4" w:line="237" w:lineRule="auto"/>
              <w:ind w:right="70"/>
              <w:jc w:val="both"/>
              <w:rPr>
                <w:sz w:val="16"/>
                <w:szCs w:val="16"/>
              </w:rPr>
            </w:pPr>
            <w:r w:rsidRPr="003446C4">
              <w:rPr>
                <w:sz w:val="16"/>
                <w:szCs w:val="16"/>
              </w:rPr>
              <w:t xml:space="preserve">In the event of major non-conformities being, Follow Up Audit will be </w:t>
            </w:r>
            <w:r w:rsidR="00E70863" w:rsidRPr="003446C4">
              <w:rPr>
                <w:sz w:val="16"/>
                <w:szCs w:val="16"/>
              </w:rPr>
              <w:t>conducted,</w:t>
            </w:r>
            <w:r w:rsidRPr="003446C4">
              <w:rPr>
                <w:sz w:val="16"/>
                <w:szCs w:val="16"/>
              </w:rPr>
              <w:t xml:space="preserve"> and the organization need to submit a Corrective action plan within 2 weeks. The corrective actions being verified onsite and closed out through a Follow Up Audit within 4 weeks of the assessment date, before certification is granted, or as decided by CEO, TNV. Recommendation for certification is made subject to successful closure of Major Non-conformity after the</w:t>
            </w:r>
          </w:p>
          <w:p w14:paraId="329973BA" w14:textId="77777777" w:rsidR="00501426" w:rsidRPr="003446C4" w:rsidRDefault="000C61C6">
            <w:pPr>
              <w:pStyle w:val="TableParagraph"/>
              <w:spacing w:before="4" w:line="151" w:lineRule="exact"/>
              <w:jc w:val="both"/>
              <w:rPr>
                <w:sz w:val="16"/>
                <w:szCs w:val="16"/>
              </w:rPr>
            </w:pPr>
            <w:r w:rsidRPr="003446C4">
              <w:rPr>
                <w:sz w:val="16"/>
                <w:szCs w:val="16"/>
              </w:rPr>
              <w:t>follow up audit.</w:t>
            </w:r>
          </w:p>
        </w:tc>
      </w:tr>
      <w:tr w:rsidR="00501426" w:rsidRPr="003446C4" w14:paraId="486C34A3" w14:textId="77777777">
        <w:trPr>
          <w:trHeight w:val="690"/>
        </w:trPr>
        <w:tc>
          <w:tcPr>
            <w:tcW w:w="640" w:type="dxa"/>
            <w:tcBorders>
              <w:top w:val="single" w:sz="6" w:space="0" w:color="000000"/>
              <w:left w:val="thickThinMediumGap" w:sz="3" w:space="0" w:color="000000"/>
              <w:bottom w:val="single" w:sz="6" w:space="0" w:color="000000"/>
              <w:right w:val="single" w:sz="6" w:space="0" w:color="000000"/>
            </w:tcBorders>
          </w:tcPr>
          <w:p w14:paraId="55B1AE76" w14:textId="77777777" w:rsidR="00501426" w:rsidRPr="003446C4" w:rsidRDefault="000C61C6">
            <w:pPr>
              <w:pStyle w:val="TableParagraph"/>
              <w:spacing w:before="1"/>
              <w:ind w:left="97"/>
              <w:rPr>
                <w:sz w:val="16"/>
                <w:szCs w:val="16"/>
              </w:rPr>
            </w:pPr>
            <w:r w:rsidRPr="003446C4">
              <w:rPr>
                <w:sz w:val="16"/>
                <w:szCs w:val="16"/>
              </w:rPr>
              <w:t>18.2</w:t>
            </w:r>
          </w:p>
        </w:tc>
        <w:tc>
          <w:tcPr>
            <w:tcW w:w="9402" w:type="dxa"/>
            <w:tcBorders>
              <w:top w:val="single" w:sz="6" w:space="0" w:color="000000"/>
              <w:left w:val="single" w:sz="6" w:space="0" w:color="000000"/>
              <w:bottom w:val="single" w:sz="6" w:space="0" w:color="000000"/>
              <w:right w:val="double" w:sz="2" w:space="0" w:color="000000"/>
            </w:tcBorders>
          </w:tcPr>
          <w:p w14:paraId="1C7ED2DD" w14:textId="7E7612A3" w:rsidR="00501426" w:rsidRPr="003446C4" w:rsidRDefault="000C61C6">
            <w:pPr>
              <w:pStyle w:val="TableParagraph"/>
              <w:spacing w:before="1" w:line="170" w:lineRule="atLeast"/>
              <w:ind w:right="132"/>
              <w:rPr>
                <w:sz w:val="16"/>
                <w:szCs w:val="16"/>
              </w:rPr>
            </w:pPr>
            <w:r w:rsidRPr="003446C4">
              <w:rPr>
                <w:sz w:val="16"/>
                <w:szCs w:val="16"/>
              </w:rPr>
              <w:t xml:space="preserve">Where the audit has revealed only minor non-conformities which need to be addressed through corrective actions, the certification may be recommended subject to the Corrective Action Plan being submitted by the company within 2 weeks together with objective </w:t>
            </w:r>
            <w:r w:rsidR="00E70863" w:rsidRPr="003446C4">
              <w:rPr>
                <w:sz w:val="16"/>
                <w:szCs w:val="16"/>
              </w:rPr>
              <w:t>evidence</w:t>
            </w:r>
            <w:r w:rsidRPr="003446C4">
              <w:rPr>
                <w:sz w:val="16"/>
                <w:szCs w:val="16"/>
              </w:rPr>
              <w:t xml:space="preserve"> of the corrective actions taken. The corrective actions plan is required to be closed out upon physical verification of the satisfactory implementation at the first subsequent surveillance audit.</w:t>
            </w:r>
          </w:p>
        </w:tc>
      </w:tr>
      <w:tr w:rsidR="00501426" w:rsidRPr="003446C4" w14:paraId="02AB21CE" w14:textId="77777777">
        <w:trPr>
          <w:trHeight w:val="343"/>
        </w:trPr>
        <w:tc>
          <w:tcPr>
            <w:tcW w:w="640" w:type="dxa"/>
            <w:tcBorders>
              <w:top w:val="single" w:sz="6" w:space="0" w:color="000000"/>
              <w:left w:val="thickThinMediumGap" w:sz="3" w:space="0" w:color="000000"/>
              <w:bottom w:val="single" w:sz="6" w:space="0" w:color="000000"/>
              <w:right w:val="single" w:sz="6" w:space="0" w:color="000000"/>
            </w:tcBorders>
          </w:tcPr>
          <w:p w14:paraId="7A2C2E93" w14:textId="77777777" w:rsidR="00501426" w:rsidRPr="003446C4" w:rsidRDefault="000C61C6">
            <w:pPr>
              <w:pStyle w:val="TableParagraph"/>
              <w:spacing w:before="1"/>
              <w:ind w:left="97"/>
              <w:rPr>
                <w:sz w:val="16"/>
                <w:szCs w:val="16"/>
              </w:rPr>
            </w:pPr>
            <w:r w:rsidRPr="003446C4">
              <w:rPr>
                <w:sz w:val="16"/>
                <w:szCs w:val="16"/>
              </w:rPr>
              <w:t>18.3</w:t>
            </w:r>
          </w:p>
        </w:tc>
        <w:tc>
          <w:tcPr>
            <w:tcW w:w="9402" w:type="dxa"/>
            <w:tcBorders>
              <w:top w:val="single" w:sz="6" w:space="0" w:color="000000"/>
              <w:left w:val="single" w:sz="6" w:space="0" w:color="000000"/>
              <w:bottom w:val="single" w:sz="6" w:space="0" w:color="000000"/>
              <w:right w:val="double" w:sz="2" w:space="0" w:color="000000"/>
            </w:tcBorders>
          </w:tcPr>
          <w:p w14:paraId="0C03A3AF" w14:textId="77777777" w:rsidR="00501426" w:rsidRPr="003446C4" w:rsidRDefault="000C61C6">
            <w:pPr>
              <w:pStyle w:val="TableParagraph"/>
              <w:spacing w:before="1" w:line="170" w:lineRule="atLeast"/>
              <w:rPr>
                <w:sz w:val="16"/>
                <w:szCs w:val="16"/>
              </w:rPr>
            </w:pPr>
            <w:r w:rsidRPr="003446C4">
              <w:rPr>
                <w:sz w:val="16"/>
                <w:szCs w:val="16"/>
              </w:rPr>
              <w:t>In the case of where “opportunities for improvement having been recorded during the certification audit, the actions, as applicable, are observed for effectiveness at the subsequent audit visit.</w:t>
            </w:r>
          </w:p>
        </w:tc>
      </w:tr>
      <w:tr w:rsidR="00501426" w:rsidRPr="003446C4" w14:paraId="0774C8C7" w14:textId="77777777">
        <w:trPr>
          <w:trHeight w:val="343"/>
        </w:trPr>
        <w:tc>
          <w:tcPr>
            <w:tcW w:w="640" w:type="dxa"/>
            <w:tcBorders>
              <w:top w:val="single" w:sz="6" w:space="0" w:color="000000"/>
              <w:left w:val="thickThinMediumGap" w:sz="3" w:space="0" w:color="000000"/>
              <w:bottom w:val="single" w:sz="6" w:space="0" w:color="000000"/>
              <w:right w:val="single" w:sz="6" w:space="0" w:color="000000"/>
            </w:tcBorders>
          </w:tcPr>
          <w:p w14:paraId="7A3C9C45" w14:textId="77777777" w:rsidR="00501426" w:rsidRPr="003446C4" w:rsidRDefault="000C61C6">
            <w:pPr>
              <w:pStyle w:val="TableParagraph"/>
              <w:ind w:left="97"/>
              <w:rPr>
                <w:sz w:val="16"/>
                <w:szCs w:val="16"/>
              </w:rPr>
            </w:pPr>
            <w:r w:rsidRPr="003446C4">
              <w:rPr>
                <w:sz w:val="16"/>
                <w:szCs w:val="16"/>
              </w:rPr>
              <w:t>18.4</w:t>
            </w:r>
          </w:p>
        </w:tc>
        <w:tc>
          <w:tcPr>
            <w:tcW w:w="9402" w:type="dxa"/>
            <w:tcBorders>
              <w:top w:val="single" w:sz="6" w:space="0" w:color="000000"/>
              <w:left w:val="single" w:sz="6" w:space="0" w:color="000000"/>
              <w:bottom w:val="single" w:sz="6" w:space="0" w:color="000000"/>
              <w:right w:val="double" w:sz="2" w:space="0" w:color="000000"/>
            </w:tcBorders>
          </w:tcPr>
          <w:p w14:paraId="02440B5E" w14:textId="77777777" w:rsidR="00501426" w:rsidRPr="003446C4" w:rsidRDefault="000C61C6">
            <w:pPr>
              <w:pStyle w:val="TableParagraph"/>
              <w:spacing w:before="2" w:line="172" w:lineRule="exact"/>
              <w:rPr>
                <w:sz w:val="16"/>
                <w:szCs w:val="16"/>
              </w:rPr>
            </w:pPr>
            <w:r w:rsidRPr="003446C4">
              <w:rPr>
                <w:sz w:val="16"/>
                <w:szCs w:val="16"/>
              </w:rPr>
              <w:t>TNV may perform additional full audit, an additional limited audit, or documented evidence (to be confirmed during future surveillance audits) to verify effective correction and corrective actions.</w:t>
            </w:r>
          </w:p>
        </w:tc>
      </w:tr>
      <w:tr w:rsidR="00501426" w:rsidRPr="003446C4" w14:paraId="1E1CE375" w14:textId="77777777">
        <w:trPr>
          <w:trHeight w:val="516"/>
        </w:trPr>
        <w:tc>
          <w:tcPr>
            <w:tcW w:w="640" w:type="dxa"/>
            <w:tcBorders>
              <w:top w:val="single" w:sz="6" w:space="0" w:color="000000"/>
              <w:left w:val="thickThinMediumGap" w:sz="3" w:space="0" w:color="000000"/>
              <w:bottom w:val="double" w:sz="2" w:space="0" w:color="000000"/>
              <w:right w:val="single" w:sz="6" w:space="0" w:color="000000"/>
            </w:tcBorders>
          </w:tcPr>
          <w:p w14:paraId="2647338B" w14:textId="77777777" w:rsidR="00501426" w:rsidRPr="003446C4" w:rsidRDefault="000C61C6">
            <w:pPr>
              <w:pStyle w:val="TableParagraph"/>
              <w:spacing w:line="171" w:lineRule="exact"/>
              <w:ind w:left="97"/>
              <w:rPr>
                <w:sz w:val="16"/>
                <w:szCs w:val="16"/>
              </w:rPr>
            </w:pPr>
            <w:r w:rsidRPr="003446C4">
              <w:rPr>
                <w:sz w:val="16"/>
                <w:szCs w:val="16"/>
              </w:rPr>
              <w:t>18.5</w:t>
            </w:r>
          </w:p>
        </w:tc>
        <w:tc>
          <w:tcPr>
            <w:tcW w:w="9402" w:type="dxa"/>
            <w:tcBorders>
              <w:top w:val="single" w:sz="6" w:space="0" w:color="000000"/>
              <w:left w:val="single" w:sz="6" w:space="0" w:color="000000"/>
              <w:bottom w:val="double" w:sz="2" w:space="0" w:color="000000"/>
              <w:right w:val="double" w:sz="2" w:space="0" w:color="000000"/>
            </w:tcBorders>
          </w:tcPr>
          <w:p w14:paraId="14911D47" w14:textId="5690F753" w:rsidR="00501426" w:rsidRPr="003446C4" w:rsidRDefault="000C61C6">
            <w:pPr>
              <w:pStyle w:val="TableParagraph"/>
              <w:spacing w:before="1" w:line="172" w:lineRule="exact"/>
              <w:ind w:right="147"/>
              <w:rPr>
                <w:sz w:val="16"/>
                <w:szCs w:val="16"/>
              </w:rPr>
            </w:pPr>
            <w:r w:rsidRPr="003446C4">
              <w:rPr>
                <w:sz w:val="16"/>
                <w:szCs w:val="16"/>
              </w:rPr>
              <w:t xml:space="preserve">I, as an authorized signatory for and on behalf of the client; hereby declare that I have carefully read all the terms and conditions etc. of this agreement for certification services, for which I have signed and submitted this agreement. I undertake that out organization shall faithfully comply with all the terms and conditions of the tender document and are fully acceptable to me and I shall abide by the terms and conditions of </w:t>
            </w:r>
            <w:r w:rsidR="00E70863" w:rsidRPr="003446C4">
              <w:rPr>
                <w:sz w:val="16"/>
                <w:szCs w:val="16"/>
              </w:rPr>
              <w:t>these documents</w:t>
            </w:r>
            <w:r w:rsidRPr="003446C4">
              <w:rPr>
                <w:sz w:val="16"/>
                <w:szCs w:val="16"/>
              </w:rPr>
              <w:t>.</w:t>
            </w:r>
          </w:p>
        </w:tc>
      </w:tr>
    </w:tbl>
    <w:p w14:paraId="554EB33E" w14:textId="77777777" w:rsidR="00501426" w:rsidRDefault="00501426">
      <w:pPr>
        <w:pStyle w:val="BodyText"/>
        <w:spacing w:before="4"/>
        <w:rPr>
          <w:sz w:val="11"/>
        </w:rPr>
      </w:pPr>
    </w:p>
    <w:p w14:paraId="67F04BEA" w14:textId="77777777" w:rsidR="00E70863" w:rsidRDefault="00E70863">
      <w:pPr>
        <w:pStyle w:val="BodyText"/>
        <w:spacing w:before="4"/>
        <w:rPr>
          <w:sz w:val="11"/>
        </w:rPr>
      </w:pPr>
    </w:p>
    <w:p w14:paraId="13A5759D" w14:textId="77777777" w:rsidR="00E70863" w:rsidRDefault="00E70863">
      <w:pPr>
        <w:pStyle w:val="BodyText"/>
        <w:spacing w:before="4"/>
        <w:rPr>
          <w:sz w:val="11"/>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0"/>
        <w:gridCol w:w="3353"/>
        <w:gridCol w:w="1635"/>
        <w:gridCol w:w="3375"/>
      </w:tblGrid>
      <w:tr w:rsidR="00501426" w14:paraId="10F57B48" w14:textId="77777777">
        <w:trPr>
          <w:trHeight w:val="215"/>
        </w:trPr>
        <w:tc>
          <w:tcPr>
            <w:tcW w:w="5033" w:type="dxa"/>
            <w:gridSpan w:val="2"/>
          </w:tcPr>
          <w:p w14:paraId="473F2867" w14:textId="77777777" w:rsidR="00501426" w:rsidRDefault="000C61C6">
            <w:pPr>
              <w:pStyle w:val="TableParagraph"/>
              <w:spacing w:before="7" w:line="189" w:lineRule="exact"/>
              <w:rPr>
                <w:sz w:val="18"/>
              </w:rPr>
            </w:pPr>
            <w:r>
              <w:rPr>
                <w:w w:val="110"/>
                <w:sz w:val="18"/>
              </w:rPr>
              <w:t>For and on behalf of TNV</w:t>
            </w:r>
          </w:p>
        </w:tc>
        <w:tc>
          <w:tcPr>
            <w:tcW w:w="5010" w:type="dxa"/>
            <w:gridSpan w:val="2"/>
          </w:tcPr>
          <w:p w14:paraId="5CFDD587" w14:textId="77777777" w:rsidR="00501426" w:rsidRDefault="000C61C6">
            <w:pPr>
              <w:pStyle w:val="TableParagraph"/>
              <w:spacing w:before="7" w:line="189" w:lineRule="exact"/>
              <w:ind w:left="98"/>
              <w:rPr>
                <w:sz w:val="18"/>
              </w:rPr>
            </w:pPr>
            <w:r>
              <w:rPr>
                <w:w w:val="110"/>
                <w:sz w:val="18"/>
              </w:rPr>
              <w:t>For and on behalf of the Client</w:t>
            </w:r>
          </w:p>
        </w:tc>
      </w:tr>
      <w:tr w:rsidR="00501426" w:rsidRPr="00D13E3C" w14:paraId="1DCDA79E" w14:textId="77777777">
        <w:trPr>
          <w:trHeight w:val="215"/>
        </w:trPr>
        <w:tc>
          <w:tcPr>
            <w:tcW w:w="5033" w:type="dxa"/>
            <w:gridSpan w:val="2"/>
          </w:tcPr>
          <w:p w14:paraId="34872777" w14:textId="77777777" w:rsidR="00501426" w:rsidRDefault="000C61C6">
            <w:pPr>
              <w:pStyle w:val="TableParagraph"/>
              <w:spacing w:before="7" w:line="189" w:lineRule="exact"/>
              <w:rPr>
                <w:sz w:val="18"/>
              </w:rPr>
            </w:pPr>
            <w:r>
              <w:rPr>
                <w:w w:val="105"/>
                <w:sz w:val="18"/>
              </w:rPr>
              <w:t>TNV System Certification Pvt. Ltd</w:t>
            </w:r>
            <w:r w:rsidR="00EB0A6C">
              <w:rPr>
                <w:sz w:val="18"/>
              </w:rPr>
              <w:t>.</w:t>
            </w:r>
          </w:p>
        </w:tc>
        <w:tc>
          <w:tcPr>
            <w:tcW w:w="5010" w:type="dxa"/>
            <w:gridSpan w:val="2"/>
          </w:tcPr>
          <w:p w14:paraId="4001BD72" w14:textId="3F7B8C19" w:rsidR="008656CC" w:rsidRPr="006910D5" w:rsidRDefault="008656CC" w:rsidP="008656CC">
            <w:pPr>
              <w:pStyle w:val="TableParagraph"/>
              <w:spacing w:before="7" w:line="189" w:lineRule="exact"/>
              <w:rPr>
                <w:sz w:val="18"/>
                <w:szCs w:val="18"/>
                <w:lang w:val="en-IN"/>
              </w:rPr>
            </w:pPr>
          </w:p>
        </w:tc>
      </w:tr>
      <w:tr w:rsidR="00501426" w14:paraId="44200CC8" w14:textId="77777777">
        <w:trPr>
          <w:trHeight w:val="1622"/>
        </w:trPr>
        <w:tc>
          <w:tcPr>
            <w:tcW w:w="5033" w:type="dxa"/>
            <w:gridSpan w:val="2"/>
          </w:tcPr>
          <w:p w14:paraId="75A40CC5" w14:textId="77777777" w:rsidR="00501426" w:rsidRPr="006910D5" w:rsidRDefault="00501426">
            <w:pPr>
              <w:pStyle w:val="TableParagraph"/>
              <w:ind w:left="0"/>
              <w:rPr>
                <w:sz w:val="25"/>
                <w:lang w:val="en-IN"/>
              </w:rPr>
            </w:pPr>
          </w:p>
          <w:p w14:paraId="318AE07F" w14:textId="45D17250" w:rsidR="00501426" w:rsidRDefault="008656CC" w:rsidP="003977BC">
            <w:pPr>
              <w:pStyle w:val="TableParagraph"/>
              <w:ind w:left="172"/>
              <w:rPr>
                <w:sz w:val="20"/>
              </w:rPr>
            </w:pPr>
            <w:r w:rsidRPr="006910D5">
              <w:rPr>
                <w:sz w:val="20"/>
                <w:lang w:val="en-IN"/>
              </w:rPr>
              <w:t xml:space="preserve">           </w:t>
            </w:r>
            <w:r w:rsidR="00BA7AC3">
              <w:rPr>
                <w:noProof/>
                <w:sz w:val="20"/>
              </w:rPr>
              <w:t xml:space="preserve">               </w:t>
            </w:r>
            <w:r w:rsidR="001B4EEA">
              <w:rPr>
                <w:noProof/>
                <w:sz w:val="20"/>
              </w:rPr>
              <w:drawing>
                <wp:inline distT="0" distB="0" distL="0" distR="0" wp14:anchorId="03E38F42" wp14:editId="4BFB8774">
                  <wp:extent cx="1081377" cy="472560"/>
                  <wp:effectExtent l="19050" t="0" r="4473" b="0"/>
                  <wp:docPr id="3" name="Picture 3" descr="C:\Users\tnvsu\Desktop\Auditor Sign\Old Auditor\Bhatnagar S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nvsu\Desktop\Auditor Sign\Old Auditor\Bhatnagar Si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1453" cy="472593"/>
                          </a:xfrm>
                          <a:prstGeom prst="rect">
                            <a:avLst/>
                          </a:prstGeom>
                          <a:noFill/>
                          <a:ln>
                            <a:noFill/>
                          </a:ln>
                        </pic:spPr>
                      </pic:pic>
                    </a:graphicData>
                  </a:graphic>
                </wp:inline>
              </w:drawing>
            </w:r>
          </w:p>
        </w:tc>
        <w:tc>
          <w:tcPr>
            <w:tcW w:w="5010" w:type="dxa"/>
            <w:gridSpan w:val="2"/>
          </w:tcPr>
          <w:p w14:paraId="37D33696" w14:textId="77777777" w:rsidR="00EE06C1" w:rsidRDefault="00EE06C1">
            <w:pPr>
              <w:pStyle w:val="TableParagraph"/>
              <w:ind w:left="1065"/>
              <w:rPr>
                <w:sz w:val="20"/>
              </w:rPr>
            </w:pPr>
          </w:p>
          <w:p w14:paraId="2DCDD4AF" w14:textId="77777777" w:rsidR="0024041C" w:rsidRDefault="008656CC" w:rsidP="00333F3B">
            <w:pPr>
              <w:pStyle w:val="TableParagraph"/>
              <w:ind w:left="0"/>
              <w:rPr>
                <w:sz w:val="20"/>
              </w:rPr>
            </w:pPr>
            <w:r>
              <w:rPr>
                <w:sz w:val="20"/>
              </w:rPr>
              <w:t xml:space="preserve">         </w:t>
            </w:r>
            <w:r w:rsidR="00333F3B">
              <w:rPr>
                <w:sz w:val="20"/>
              </w:rPr>
              <w:t xml:space="preserve">        </w:t>
            </w:r>
            <w:r w:rsidR="00417A03">
              <w:rPr>
                <w:sz w:val="20"/>
              </w:rPr>
              <w:t xml:space="preserve">     </w:t>
            </w:r>
            <w:r w:rsidR="00B70413">
              <w:rPr>
                <w:sz w:val="20"/>
              </w:rPr>
              <w:t xml:space="preserve">          </w:t>
            </w:r>
          </w:p>
          <w:p w14:paraId="3CE1F926" w14:textId="01BA5FF3" w:rsidR="00417A03" w:rsidRDefault="0024041C" w:rsidP="00333F3B">
            <w:pPr>
              <w:pStyle w:val="TableParagraph"/>
              <w:ind w:left="0"/>
              <w:rPr>
                <w:sz w:val="20"/>
              </w:rPr>
            </w:pPr>
            <w:r>
              <w:rPr>
                <w:sz w:val="20"/>
              </w:rPr>
              <w:t xml:space="preserve">                         </w:t>
            </w:r>
          </w:p>
        </w:tc>
      </w:tr>
      <w:tr w:rsidR="00501426" w14:paraId="0597E7AD" w14:textId="77777777" w:rsidTr="008656CC">
        <w:trPr>
          <w:trHeight w:val="301"/>
        </w:trPr>
        <w:tc>
          <w:tcPr>
            <w:tcW w:w="5033" w:type="dxa"/>
            <w:gridSpan w:val="2"/>
          </w:tcPr>
          <w:p w14:paraId="1C9736AA" w14:textId="77777777" w:rsidR="00501426" w:rsidRDefault="000C61C6">
            <w:pPr>
              <w:pStyle w:val="TableParagraph"/>
              <w:spacing w:before="9" w:line="186" w:lineRule="exact"/>
              <w:rPr>
                <w:sz w:val="18"/>
              </w:rPr>
            </w:pPr>
            <w:r>
              <w:rPr>
                <w:w w:val="105"/>
                <w:sz w:val="18"/>
              </w:rPr>
              <w:t>Signature with Company Seal</w:t>
            </w:r>
          </w:p>
        </w:tc>
        <w:tc>
          <w:tcPr>
            <w:tcW w:w="5010" w:type="dxa"/>
            <w:gridSpan w:val="2"/>
          </w:tcPr>
          <w:p w14:paraId="7018E1B6" w14:textId="77777777" w:rsidR="00501426" w:rsidRDefault="000C61C6">
            <w:pPr>
              <w:pStyle w:val="TableParagraph"/>
              <w:spacing w:before="9" w:line="186" w:lineRule="exact"/>
              <w:rPr>
                <w:sz w:val="18"/>
              </w:rPr>
            </w:pPr>
            <w:r>
              <w:rPr>
                <w:w w:val="105"/>
                <w:sz w:val="18"/>
              </w:rPr>
              <w:t>Signature with Seal</w:t>
            </w:r>
          </w:p>
        </w:tc>
      </w:tr>
      <w:tr w:rsidR="00501426" w14:paraId="731E7E2D" w14:textId="77777777">
        <w:trPr>
          <w:trHeight w:val="215"/>
        </w:trPr>
        <w:tc>
          <w:tcPr>
            <w:tcW w:w="1680" w:type="dxa"/>
          </w:tcPr>
          <w:p w14:paraId="2F9F8255" w14:textId="77777777" w:rsidR="00501426" w:rsidRDefault="000C61C6">
            <w:pPr>
              <w:pStyle w:val="TableParagraph"/>
              <w:spacing w:before="9" w:line="186" w:lineRule="exact"/>
              <w:rPr>
                <w:sz w:val="18"/>
              </w:rPr>
            </w:pPr>
            <w:r>
              <w:rPr>
                <w:w w:val="105"/>
                <w:sz w:val="18"/>
              </w:rPr>
              <w:t>Name:</w:t>
            </w:r>
          </w:p>
        </w:tc>
        <w:tc>
          <w:tcPr>
            <w:tcW w:w="3353" w:type="dxa"/>
          </w:tcPr>
          <w:p w14:paraId="1557D059" w14:textId="35651B35" w:rsidR="00501426" w:rsidRDefault="00AE0386" w:rsidP="001B4EEA">
            <w:pPr>
              <w:pStyle w:val="TableParagraph"/>
              <w:spacing w:before="9" w:line="186" w:lineRule="exact"/>
              <w:ind w:left="0"/>
              <w:rPr>
                <w:sz w:val="18"/>
              </w:rPr>
            </w:pPr>
            <w:r>
              <w:rPr>
                <w:sz w:val="18"/>
              </w:rPr>
              <w:t xml:space="preserve"> </w:t>
            </w:r>
            <w:r w:rsidR="001B4EEA">
              <w:rPr>
                <w:sz w:val="18"/>
              </w:rPr>
              <w:t>YK Bhatnagar</w:t>
            </w:r>
          </w:p>
        </w:tc>
        <w:tc>
          <w:tcPr>
            <w:tcW w:w="1635" w:type="dxa"/>
          </w:tcPr>
          <w:p w14:paraId="64E09529" w14:textId="77777777" w:rsidR="00501426" w:rsidRDefault="000C61C6">
            <w:pPr>
              <w:pStyle w:val="TableParagraph"/>
              <w:spacing w:before="9" w:line="186" w:lineRule="exact"/>
              <w:rPr>
                <w:sz w:val="18"/>
              </w:rPr>
            </w:pPr>
            <w:r>
              <w:rPr>
                <w:w w:val="105"/>
                <w:sz w:val="18"/>
              </w:rPr>
              <w:t>Name:</w:t>
            </w:r>
          </w:p>
        </w:tc>
        <w:tc>
          <w:tcPr>
            <w:tcW w:w="3375" w:type="dxa"/>
          </w:tcPr>
          <w:p w14:paraId="16C733E4" w14:textId="6B205034" w:rsidR="00501426" w:rsidRPr="00057222" w:rsidRDefault="00501426" w:rsidP="00E41142">
            <w:pPr>
              <w:rPr>
                <w:sz w:val="18"/>
                <w:szCs w:val="18"/>
              </w:rPr>
            </w:pPr>
          </w:p>
        </w:tc>
      </w:tr>
      <w:tr w:rsidR="00501426" w14:paraId="4566D573" w14:textId="77777777">
        <w:trPr>
          <w:trHeight w:val="215"/>
        </w:trPr>
        <w:tc>
          <w:tcPr>
            <w:tcW w:w="1680" w:type="dxa"/>
          </w:tcPr>
          <w:p w14:paraId="73DB8812" w14:textId="77777777" w:rsidR="00501426" w:rsidRDefault="000C61C6">
            <w:pPr>
              <w:pStyle w:val="TableParagraph"/>
              <w:spacing w:before="9" w:line="186" w:lineRule="exact"/>
              <w:rPr>
                <w:sz w:val="18"/>
              </w:rPr>
            </w:pPr>
            <w:r>
              <w:rPr>
                <w:w w:val="105"/>
                <w:sz w:val="18"/>
              </w:rPr>
              <w:t>Designation:</w:t>
            </w:r>
          </w:p>
        </w:tc>
        <w:tc>
          <w:tcPr>
            <w:tcW w:w="3353" w:type="dxa"/>
          </w:tcPr>
          <w:p w14:paraId="480000F7" w14:textId="02D1A38A" w:rsidR="00501426" w:rsidRDefault="00AE0386" w:rsidP="001B4EEA">
            <w:pPr>
              <w:pStyle w:val="TableParagraph"/>
              <w:spacing w:before="9" w:line="186" w:lineRule="exact"/>
              <w:ind w:left="0"/>
              <w:rPr>
                <w:sz w:val="18"/>
              </w:rPr>
            </w:pPr>
            <w:r>
              <w:rPr>
                <w:sz w:val="18"/>
              </w:rPr>
              <w:t xml:space="preserve"> </w:t>
            </w:r>
            <w:r w:rsidR="001B4EEA">
              <w:rPr>
                <w:sz w:val="18"/>
              </w:rPr>
              <w:t>Technical Coordinator</w:t>
            </w:r>
          </w:p>
        </w:tc>
        <w:tc>
          <w:tcPr>
            <w:tcW w:w="1635" w:type="dxa"/>
          </w:tcPr>
          <w:p w14:paraId="4331E942" w14:textId="77777777" w:rsidR="00501426" w:rsidRDefault="000C61C6">
            <w:pPr>
              <w:pStyle w:val="TableParagraph"/>
              <w:spacing w:before="9" w:line="186" w:lineRule="exact"/>
              <w:rPr>
                <w:sz w:val="18"/>
              </w:rPr>
            </w:pPr>
            <w:r>
              <w:rPr>
                <w:w w:val="105"/>
                <w:sz w:val="18"/>
              </w:rPr>
              <w:t>Designation:</w:t>
            </w:r>
          </w:p>
        </w:tc>
        <w:tc>
          <w:tcPr>
            <w:tcW w:w="3375" w:type="dxa"/>
          </w:tcPr>
          <w:p w14:paraId="6CCE6789" w14:textId="51B1BB66" w:rsidR="00501426" w:rsidRPr="00057222" w:rsidRDefault="00501426" w:rsidP="009F405B">
            <w:pPr>
              <w:pStyle w:val="TableParagraph"/>
              <w:spacing w:before="9" w:line="186" w:lineRule="exact"/>
              <w:rPr>
                <w:sz w:val="18"/>
                <w:szCs w:val="18"/>
              </w:rPr>
            </w:pPr>
          </w:p>
        </w:tc>
      </w:tr>
      <w:tr w:rsidR="00501426" w14:paraId="2F959FC2" w14:textId="77777777">
        <w:trPr>
          <w:trHeight w:val="215"/>
        </w:trPr>
        <w:tc>
          <w:tcPr>
            <w:tcW w:w="1680" w:type="dxa"/>
          </w:tcPr>
          <w:p w14:paraId="15177F29" w14:textId="77777777" w:rsidR="00501426" w:rsidRDefault="000C61C6">
            <w:pPr>
              <w:pStyle w:val="TableParagraph"/>
              <w:spacing w:before="9" w:line="186" w:lineRule="exact"/>
              <w:rPr>
                <w:sz w:val="18"/>
              </w:rPr>
            </w:pPr>
            <w:r>
              <w:rPr>
                <w:color w:val="0070BF"/>
                <w:w w:val="110"/>
                <w:sz w:val="18"/>
              </w:rPr>
              <w:t>Date</w:t>
            </w:r>
          </w:p>
        </w:tc>
        <w:tc>
          <w:tcPr>
            <w:tcW w:w="3353" w:type="dxa"/>
          </w:tcPr>
          <w:p w14:paraId="41760E54" w14:textId="78D8EF66" w:rsidR="00501426" w:rsidRDefault="00907975" w:rsidP="00D16D25">
            <w:pPr>
              <w:pStyle w:val="TableParagraph"/>
              <w:spacing w:before="9" w:line="186" w:lineRule="exact"/>
              <w:ind w:left="0"/>
              <w:rPr>
                <w:sz w:val="18"/>
              </w:rPr>
            </w:pPr>
            <w:r>
              <w:rPr>
                <w:sz w:val="18"/>
              </w:rPr>
              <w:t xml:space="preserve"> </w:t>
            </w:r>
            <w:r w:rsidR="0099781D">
              <w:rPr>
                <w:sz w:val="18"/>
              </w:rPr>
              <w:t xml:space="preserve"> </w:t>
            </w:r>
          </w:p>
        </w:tc>
        <w:tc>
          <w:tcPr>
            <w:tcW w:w="1635" w:type="dxa"/>
          </w:tcPr>
          <w:p w14:paraId="69107C76" w14:textId="77777777" w:rsidR="00501426" w:rsidRDefault="000C61C6">
            <w:pPr>
              <w:pStyle w:val="TableParagraph"/>
              <w:spacing w:before="9" w:line="186" w:lineRule="exact"/>
              <w:rPr>
                <w:sz w:val="18"/>
              </w:rPr>
            </w:pPr>
            <w:r>
              <w:rPr>
                <w:color w:val="0070BF"/>
                <w:w w:val="110"/>
                <w:sz w:val="18"/>
              </w:rPr>
              <w:t>Date</w:t>
            </w:r>
          </w:p>
        </w:tc>
        <w:tc>
          <w:tcPr>
            <w:tcW w:w="3375" w:type="dxa"/>
          </w:tcPr>
          <w:p w14:paraId="3883B3CD" w14:textId="2A6F1019" w:rsidR="00501426" w:rsidRDefault="00501426" w:rsidP="00907975">
            <w:pPr>
              <w:pStyle w:val="TableParagraph"/>
              <w:spacing w:before="9" w:line="186" w:lineRule="exact"/>
              <w:rPr>
                <w:sz w:val="18"/>
              </w:rPr>
            </w:pPr>
          </w:p>
        </w:tc>
      </w:tr>
    </w:tbl>
    <w:p w14:paraId="1A1E989D" w14:textId="77777777" w:rsidR="00501426" w:rsidRDefault="00501426">
      <w:pPr>
        <w:pStyle w:val="BodyText"/>
        <w:rPr>
          <w:sz w:val="11"/>
        </w:rPr>
      </w:pPr>
    </w:p>
    <w:p w14:paraId="22D18F49" w14:textId="77777777" w:rsidR="00501426" w:rsidRDefault="00501426" w:rsidP="00E159EB">
      <w:pPr>
        <w:pStyle w:val="Heading1"/>
        <w:ind w:left="0"/>
      </w:pPr>
    </w:p>
    <w:sectPr w:rsidR="00501426" w:rsidSect="00FC644C">
      <w:pgSz w:w="12240" w:h="15840"/>
      <w:pgMar w:top="1360" w:right="980" w:bottom="700" w:left="960" w:header="94"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EFBD2" w14:textId="77777777" w:rsidR="00F76A4F" w:rsidRPr="007E77B7" w:rsidRDefault="00F76A4F" w:rsidP="00501426">
      <w:pPr>
        <w:rPr>
          <w:sz w:val="20"/>
        </w:rPr>
      </w:pPr>
      <w:r>
        <w:separator/>
      </w:r>
    </w:p>
  </w:endnote>
  <w:endnote w:type="continuationSeparator" w:id="0">
    <w:p w14:paraId="40302DA6" w14:textId="77777777" w:rsidR="00F76A4F" w:rsidRPr="007E77B7" w:rsidRDefault="00F76A4F" w:rsidP="00501426">
      <w:pPr>
        <w:rPr>
          <w:sz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5807" w14:textId="77777777" w:rsidR="00501426" w:rsidRDefault="00F76A4F">
    <w:pPr>
      <w:pStyle w:val="BodyText"/>
      <w:spacing w:line="14" w:lineRule="auto"/>
      <w:rPr>
        <w:sz w:val="20"/>
      </w:rPr>
    </w:pPr>
    <w:r>
      <w:pict w14:anchorId="13C1530C">
        <v:shapetype id="_x0000_t202" coordsize="21600,21600" o:spt="202" path="m,l,21600r21600,l21600,xe">
          <v:stroke joinstyle="miter"/>
          <v:path gradientshapeok="t" o:connecttype="rect"/>
        </v:shapetype>
        <v:shape id="_x0000_s1025" type="#_x0000_t202" alt="" style="position:absolute;margin-left:82.65pt;margin-top:755.05pt;width:446.1pt;height:23.15pt;z-index:-29488;mso-wrap-style:square;mso-wrap-edited:f;mso-width-percent:0;mso-height-percent:0;mso-position-horizontal-relative:page;mso-position-vertical-relative:page;mso-width-percent:0;mso-height-percent:0;v-text-anchor:top" filled="f" stroked="f">
          <v:textbox inset="0,0,0,0">
            <w:txbxContent>
              <w:p w14:paraId="20B28D5B" w14:textId="598FBE5B" w:rsidR="00501426" w:rsidRDefault="000C61C6">
                <w:pPr>
                  <w:spacing w:before="22" w:line="235" w:lineRule="auto"/>
                  <w:ind w:left="20" w:firstLine="523"/>
                  <w:rPr>
                    <w:sz w:val="18"/>
                  </w:rPr>
                </w:pPr>
                <w:r>
                  <w:rPr>
                    <w:w w:val="105"/>
                    <w:sz w:val="18"/>
                  </w:rPr>
                  <w:t xml:space="preserve">Corporate office: </w:t>
                </w:r>
                <w:r w:rsidR="00A40D8D" w:rsidRPr="0087641B">
                  <w:rPr>
                    <w:w w:val="105"/>
                    <w:sz w:val="18"/>
                  </w:rPr>
                  <w:t>TNV House B/-1/19/69 Sector K Aliganj Lucknow 226024 UP (INDIA)</w:t>
                </w:r>
                <w:r>
                  <w:rPr>
                    <w:w w:val="105"/>
                    <w:sz w:val="18"/>
                  </w:rPr>
                  <w:t xml:space="preserve"> Website: </w:t>
                </w:r>
                <w:hyperlink r:id="rId1">
                  <w:r>
                    <w:rPr>
                      <w:color w:val="0000FF"/>
                      <w:w w:val="105"/>
                      <w:sz w:val="18"/>
                      <w:u w:val="single" w:color="0000FF"/>
                    </w:rPr>
                    <w:t>www.tnvgroup.org</w:t>
                  </w:r>
                </w:hyperlink>
                <w:r w:rsidR="004C2784">
                  <w:t xml:space="preserve">  </w:t>
                </w:r>
                <w:r>
                  <w:rPr>
                    <w:w w:val="105"/>
                    <w:sz w:val="18"/>
                  </w:rPr>
                  <w:t>TNV –F-004 – Agreement – Issue 01/</w:t>
                </w:r>
                <w:r>
                  <w:rPr>
                    <w:color w:val="0070BF"/>
                    <w:w w:val="105"/>
                    <w:sz w:val="18"/>
                  </w:rPr>
                  <w:t xml:space="preserve">01 July, 2017, </w:t>
                </w:r>
                <w:r>
                  <w:rPr>
                    <w:w w:val="105"/>
                    <w:sz w:val="18"/>
                  </w:rPr>
                  <w:t xml:space="preserve">Page </w:t>
                </w:r>
                <w:r w:rsidR="00AF36CD">
                  <w:fldChar w:fldCharType="begin"/>
                </w:r>
                <w:r>
                  <w:rPr>
                    <w:w w:val="105"/>
                    <w:sz w:val="18"/>
                  </w:rPr>
                  <w:instrText xml:space="preserve"> PAGE </w:instrText>
                </w:r>
                <w:r w:rsidR="00AF36CD">
                  <w:fldChar w:fldCharType="separate"/>
                </w:r>
                <w:r w:rsidR="00FD0EA1">
                  <w:rPr>
                    <w:noProof/>
                    <w:w w:val="105"/>
                    <w:sz w:val="18"/>
                  </w:rPr>
                  <w:t>6</w:t>
                </w:r>
                <w:r w:rsidR="00AF36CD">
                  <w:fldChar w:fldCharType="end"/>
                </w:r>
                <w:r>
                  <w:rPr>
                    <w:w w:val="105"/>
                    <w:sz w:val="18"/>
                  </w:rPr>
                  <w:t xml:space="preserve"> of 6 </w:t>
                </w:r>
                <w:r w:rsidR="009B5D5C" w:rsidRPr="009B5D5C">
                  <w:rPr>
                    <w:color w:val="0070BF"/>
                    <w:w w:val="105"/>
                    <w:sz w:val="18"/>
                  </w:rPr>
                  <w:t>Rev</w:t>
                </w:r>
                <w:r w:rsidR="005D5D46">
                  <w:rPr>
                    <w:color w:val="0070BF"/>
                    <w:w w:val="105"/>
                    <w:sz w:val="18"/>
                  </w:rPr>
                  <w:t xml:space="preserve"> 04</w:t>
                </w:r>
                <w:r w:rsidR="00E1093A">
                  <w:rPr>
                    <w:color w:val="0070BF"/>
                    <w:w w:val="105"/>
                    <w:sz w:val="18"/>
                  </w:rPr>
                  <w:t xml:space="preserve"> Rev</w:t>
                </w:r>
                <w:r w:rsidR="005D5D46">
                  <w:rPr>
                    <w:color w:val="0070BF"/>
                    <w:w w:val="105"/>
                    <w:sz w:val="18"/>
                  </w:rPr>
                  <w:t xml:space="preserve"> </w:t>
                </w:r>
                <w:r w:rsidR="009B5D5C" w:rsidRPr="009B5D5C">
                  <w:rPr>
                    <w:color w:val="0070BF"/>
                    <w:w w:val="105"/>
                    <w:sz w:val="18"/>
                  </w:rPr>
                  <w:t>Dt: 1st Jun, 2025</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609E7" w14:textId="77777777" w:rsidR="00F76A4F" w:rsidRPr="007E77B7" w:rsidRDefault="00F76A4F" w:rsidP="00501426">
      <w:pPr>
        <w:rPr>
          <w:sz w:val="20"/>
        </w:rPr>
      </w:pPr>
      <w:r>
        <w:separator/>
      </w:r>
    </w:p>
  </w:footnote>
  <w:footnote w:type="continuationSeparator" w:id="0">
    <w:p w14:paraId="720A69DC" w14:textId="77777777" w:rsidR="00F76A4F" w:rsidRPr="007E77B7" w:rsidRDefault="00F76A4F" w:rsidP="00501426">
      <w:pPr>
        <w:rPr>
          <w:sz w:val="2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E9656" w14:textId="77777777" w:rsidR="00501426" w:rsidRDefault="000C61C6">
    <w:pPr>
      <w:pStyle w:val="BodyText"/>
      <w:spacing w:line="14" w:lineRule="auto"/>
      <w:rPr>
        <w:sz w:val="20"/>
      </w:rPr>
    </w:pPr>
    <w:r>
      <w:rPr>
        <w:noProof/>
      </w:rPr>
      <w:drawing>
        <wp:anchor distT="0" distB="0" distL="0" distR="0" simplePos="0" relativeHeight="268405919" behindDoc="1" locked="0" layoutInCell="1" allowOverlap="1" wp14:anchorId="01AAA3B9" wp14:editId="0A57959A">
          <wp:simplePos x="0" y="0"/>
          <wp:positionH relativeFrom="page">
            <wp:posOffset>225552</wp:posOffset>
          </wp:positionH>
          <wp:positionV relativeFrom="page">
            <wp:posOffset>59435</wp:posOffset>
          </wp:positionV>
          <wp:extent cx="1173165" cy="667511"/>
          <wp:effectExtent l="0" t="0" r="0" b="0"/>
          <wp:wrapNone/>
          <wp:docPr id="48329975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73165" cy="667511"/>
                  </a:xfrm>
                  <a:prstGeom prst="rect">
                    <a:avLst/>
                  </a:prstGeom>
                </pic:spPr>
              </pic:pic>
            </a:graphicData>
          </a:graphic>
        </wp:anchor>
      </w:drawing>
    </w:r>
    <w:r w:rsidR="00F76A4F">
      <w:pict w14:anchorId="414C0382">
        <v:shapetype id="_x0000_t202" coordsize="21600,21600" o:spt="202" path="m,l,21600r21600,l21600,xe">
          <v:stroke joinstyle="miter"/>
          <v:path gradientshapeok="t" o:connecttype="rect"/>
        </v:shapetype>
        <v:shape id="_x0000_s1026" type="#_x0000_t202" alt="" style="position:absolute;margin-left:160.3pt;margin-top:33.85pt;width:305.75pt;height:22.85pt;z-index:-29512;mso-wrap-style:square;mso-wrap-edited:f;mso-width-percent:0;mso-height-percent:0;mso-position-horizontal-relative:page;mso-position-vertical-relative:page;mso-width-percent:0;mso-height-percent:0;v-text-anchor:top" filled="f" stroked="f">
          <v:textbox inset="0,0,0,0">
            <w:txbxContent>
              <w:p w14:paraId="66248928" w14:textId="77777777" w:rsidR="00501426" w:rsidRDefault="000C61C6">
                <w:pPr>
                  <w:spacing w:before="9"/>
                  <w:ind w:left="20"/>
                  <w:rPr>
                    <w:sz w:val="37"/>
                  </w:rPr>
                </w:pPr>
                <w:r>
                  <w:rPr>
                    <w:w w:val="115"/>
                    <w:sz w:val="37"/>
                  </w:rPr>
                  <w:t>TNV System Certification Pvt. Ltd.</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572C7"/>
    <w:multiLevelType w:val="hybridMultilevel"/>
    <w:tmpl w:val="3CECA18E"/>
    <w:lvl w:ilvl="0" w:tplc="40CE8BA0">
      <w:numFmt w:val="bullet"/>
      <w:lvlText w:val="•"/>
      <w:lvlJc w:val="left"/>
      <w:pPr>
        <w:ind w:left="776" w:hanging="168"/>
      </w:pPr>
      <w:rPr>
        <w:rFonts w:ascii="Times New Roman" w:eastAsia="Times New Roman" w:hAnsi="Times New Roman" w:cs="Times New Roman" w:hint="default"/>
        <w:w w:val="100"/>
        <w:sz w:val="15"/>
        <w:szCs w:val="15"/>
      </w:rPr>
    </w:lvl>
    <w:lvl w:ilvl="1" w:tplc="F812743E">
      <w:numFmt w:val="bullet"/>
      <w:lvlText w:val="•"/>
      <w:lvlJc w:val="left"/>
      <w:pPr>
        <w:ind w:left="1639" w:hanging="168"/>
      </w:pPr>
      <w:rPr>
        <w:rFonts w:hint="default"/>
      </w:rPr>
    </w:lvl>
    <w:lvl w:ilvl="2" w:tplc="EE085E48">
      <w:numFmt w:val="bullet"/>
      <w:lvlText w:val="•"/>
      <w:lvlJc w:val="left"/>
      <w:pPr>
        <w:ind w:left="2498" w:hanging="168"/>
      </w:pPr>
      <w:rPr>
        <w:rFonts w:hint="default"/>
      </w:rPr>
    </w:lvl>
    <w:lvl w:ilvl="3" w:tplc="76A2A6E6">
      <w:numFmt w:val="bullet"/>
      <w:lvlText w:val="•"/>
      <w:lvlJc w:val="left"/>
      <w:pPr>
        <w:ind w:left="3357" w:hanging="168"/>
      </w:pPr>
      <w:rPr>
        <w:rFonts w:hint="default"/>
      </w:rPr>
    </w:lvl>
    <w:lvl w:ilvl="4" w:tplc="6456B8B6">
      <w:numFmt w:val="bullet"/>
      <w:lvlText w:val="•"/>
      <w:lvlJc w:val="left"/>
      <w:pPr>
        <w:ind w:left="4216" w:hanging="168"/>
      </w:pPr>
      <w:rPr>
        <w:rFonts w:hint="default"/>
      </w:rPr>
    </w:lvl>
    <w:lvl w:ilvl="5" w:tplc="CB9812AC">
      <w:numFmt w:val="bullet"/>
      <w:lvlText w:val="•"/>
      <w:lvlJc w:val="left"/>
      <w:pPr>
        <w:ind w:left="5076" w:hanging="168"/>
      </w:pPr>
      <w:rPr>
        <w:rFonts w:hint="default"/>
      </w:rPr>
    </w:lvl>
    <w:lvl w:ilvl="6" w:tplc="AA04DF62">
      <w:numFmt w:val="bullet"/>
      <w:lvlText w:val="•"/>
      <w:lvlJc w:val="left"/>
      <w:pPr>
        <w:ind w:left="5935" w:hanging="168"/>
      </w:pPr>
      <w:rPr>
        <w:rFonts w:hint="default"/>
      </w:rPr>
    </w:lvl>
    <w:lvl w:ilvl="7" w:tplc="468CC630">
      <w:numFmt w:val="bullet"/>
      <w:lvlText w:val="•"/>
      <w:lvlJc w:val="left"/>
      <w:pPr>
        <w:ind w:left="6794" w:hanging="168"/>
      </w:pPr>
      <w:rPr>
        <w:rFonts w:hint="default"/>
      </w:rPr>
    </w:lvl>
    <w:lvl w:ilvl="8" w:tplc="CE5A091C">
      <w:numFmt w:val="bullet"/>
      <w:lvlText w:val="•"/>
      <w:lvlJc w:val="left"/>
      <w:pPr>
        <w:ind w:left="7653" w:hanging="168"/>
      </w:pPr>
      <w:rPr>
        <w:rFonts w:hint="default"/>
      </w:rPr>
    </w:lvl>
  </w:abstractNum>
  <w:abstractNum w:abstractNumId="1" w15:restartNumberingAfterBreak="0">
    <w:nsid w:val="5DD45696"/>
    <w:multiLevelType w:val="hybridMultilevel"/>
    <w:tmpl w:val="03B6CD30"/>
    <w:lvl w:ilvl="0" w:tplc="6958BCF0">
      <w:start w:val="1"/>
      <w:numFmt w:val="lowerLetter"/>
      <w:lvlText w:val="%1)"/>
      <w:lvlJc w:val="left"/>
      <w:pPr>
        <w:ind w:left="776" w:hanging="339"/>
      </w:pPr>
      <w:rPr>
        <w:rFonts w:ascii="Times New Roman" w:eastAsia="Times New Roman" w:hAnsi="Times New Roman" w:cs="Times New Roman" w:hint="default"/>
        <w:spacing w:val="0"/>
        <w:w w:val="100"/>
        <w:sz w:val="15"/>
        <w:szCs w:val="15"/>
      </w:rPr>
    </w:lvl>
    <w:lvl w:ilvl="1" w:tplc="DD28010E">
      <w:numFmt w:val="bullet"/>
      <w:lvlText w:val="•"/>
      <w:lvlJc w:val="left"/>
      <w:pPr>
        <w:ind w:left="1639" w:hanging="339"/>
      </w:pPr>
      <w:rPr>
        <w:rFonts w:hint="default"/>
      </w:rPr>
    </w:lvl>
    <w:lvl w:ilvl="2" w:tplc="E65AC606">
      <w:numFmt w:val="bullet"/>
      <w:lvlText w:val="•"/>
      <w:lvlJc w:val="left"/>
      <w:pPr>
        <w:ind w:left="2498" w:hanging="339"/>
      </w:pPr>
      <w:rPr>
        <w:rFonts w:hint="default"/>
      </w:rPr>
    </w:lvl>
    <w:lvl w:ilvl="3" w:tplc="838AD3FE">
      <w:numFmt w:val="bullet"/>
      <w:lvlText w:val="•"/>
      <w:lvlJc w:val="left"/>
      <w:pPr>
        <w:ind w:left="3357" w:hanging="339"/>
      </w:pPr>
      <w:rPr>
        <w:rFonts w:hint="default"/>
      </w:rPr>
    </w:lvl>
    <w:lvl w:ilvl="4" w:tplc="35B4C32E">
      <w:numFmt w:val="bullet"/>
      <w:lvlText w:val="•"/>
      <w:lvlJc w:val="left"/>
      <w:pPr>
        <w:ind w:left="4216" w:hanging="339"/>
      </w:pPr>
      <w:rPr>
        <w:rFonts w:hint="default"/>
      </w:rPr>
    </w:lvl>
    <w:lvl w:ilvl="5" w:tplc="77264D66">
      <w:numFmt w:val="bullet"/>
      <w:lvlText w:val="•"/>
      <w:lvlJc w:val="left"/>
      <w:pPr>
        <w:ind w:left="5076" w:hanging="339"/>
      </w:pPr>
      <w:rPr>
        <w:rFonts w:hint="default"/>
      </w:rPr>
    </w:lvl>
    <w:lvl w:ilvl="6" w:tplc="CC243686">
      <w:numFmt w:val="bullet"/>
      <w:lvlText w:val="•"/>
      <w:lvlJc w:val="left"/>
      <w:pPr>
        <w:ind w:left="5935" w:hanging="339"/>
      </w:pPr>
      <w:rPr>
        <w:rFonts w:hint="default"/>
      </w:rPr>
    </w:lvl>
    <w:lvl w:ilvl="7" w:tplc="39387254">
      <w:numFmt w:val="bullet"/>
      <w:lvlText w:val="•"/>
      <w:lvlJc w:val="left"/>
      <w:pPr>
        <w:ind w:left="6794" w:hanging="339"/>
      </w:pPr>
      <w:rPr>
        <w:rFonts w:hint="default"/>
      </w:rPr>
    </w:lvl>
    <w:lvl w:ilvl="8" w:tplc="5B765AC2">
      <w:numFmt w:val="bullet"/>
      <w:lvlText w:val="•"/>
      <w:lvlJc w:val="left"/>
      <w:pPr>
        <w:ind w:left="7653" w:hanging="339"/>
      </w:pPr>
      <w:rPr>
        <w:rFonts w:hint="default"/>
      </w:rPr>
    </w:lvl>
  </w:abstractNum>
  <w:abstractNum w:abstractNumId="2" w15:restartNumberingAfterBreak="0">
    <w:nsid w:val="620D5F9F"/>
    <w:multiLevelType w:val="hybridMultilevel"/>
    <w:tmpl w:val="2318BFBC"/>
    <w:lvl w:ilvl="0" w:tplc="3E26B82E">
      <w:numFmt w:val="bullet"/>
      <w:lvlText w:val=""/>
      <w:lvlJc w:val="left"/>
      <w:pPr>
        <w:ind w:left="1014" w:hanging="255"/>
      </w:pPr>
      <w:rPr>
        <w:rFonts w:ascii="Times New Roman" w:eastAsia="Times New Roman" w:hAnsi="Times New Roman" w:cs="Times New Roman" w:hint="default"/>
        <w:w w:val="59"/>
        <w:sz w:val="15"/>
        <w:szCs w:val="15"/>
      </w:rPr>
    </w:lvl>
    <w:lvl w:ilvl="1" w:tplc="3C560F44">
      <w:numFmt w:val="bullet"/>
      <w:lvlText w:val="•"/>
      <w:lvlJc w:val="left"/>
      <w:pPr>
        <w:ind w:left="1855" w:hanging="255"/>
      </w:pPr>
      <w:rPr>
        <w:rFonts w:hint="default"/>
      </w:rPr>
    </w:lvl>
    <w:lvl w:ilvl="2" w:tplc="DFC63E3A">
      <w:numFmt w:val="bullet"/>
      <w:lvlText w:val="•"/>
      <w:lvlJc w:val="left"/>
      <w:pPr>
        <w:ind w:left="2690" w:hanging="255"/>
      </w:pPr>
      <w:rPr>
        <w:rFonts w:hint="default"/>
      </w:rPr>
    </w:lvl>
    <w:lvl w:ilvl="3" w:tplc="8F60EE34">
      <w:numFmt w:val="bullet"/>
      <w:lvlText w:val="•"/>
      <w:lvlJc w:val="left"/>
      <w:pPr>
        <w:ind w:left="3525" w:hanging="255"/>
      </w:pPr>
      <w:rPr>
        <w:rFonts w:hint="default"/>
      </w:rPr>
    </w:lvl>
    <w:lvl w:ilvl="4" w:tplc="C35E9C80">
      <w:numFmt w:val="bullet"/>
      <w:lvlText w:val="•"/>
      <w:lvlJc w:val="left"/>
      <w:pPr>
        <w:ind w:left="4360" w:hanging="255"/>
      </w:pPr>
      <w:rPr>
        <w:rFonts w:hint="default"/>
      </w:rPr>
    </w:lvl>
    <w:lvl w:ilvl="5" w:tplc="74BCDF9C">
      <w:numFmt w:val="bullet"/>
      <w:lvlText w:val="•"/>
      <w:lvlJc w:val="left"/>
      <w:pPr>
        <w:ind w:left="5196" w:hanging="255"/>
      </w:pPr>
      <w:rPr>
        <w:rFonts w:hint="default"/>
      </w:rPr>
    </w:lvl>
    <w:lvl w:ilvl="6" w:tplc="051AF0FC">
      <w:numFmt w:val="bullet"/>
      <w:lvlText w:val="•"/>
      <w:lvlJc w:val="left"/>
      <w:pPr>
        <w:ind w:left="6031" w:hanging="255"/>
      </w:pPr>
      <w:rPr>
        <w:rFonts w:hint="default"/>
      </w:rPr>
    </w:lvl>
    <w:lvl w:ilvl="7" w:tplc="963049B8">
      <w:numFmt w:val="bullet"/>
      <w:lvlText w:val="•"/>
      <w:lvlJc w:val="left"/>
      <w:pPr>
        <w:ind w:left="6866" w:hanging="255"/>
      </w:pPr>
      <w:rPr>
        <w:rFonts w:hint="default"/>
      </w:rPr>
    </w:lvl>
    <w:lvl w:ilvl="8" w:tplc="669AC128">
      <w:numFmt w:val="bullet"/>
      <w:lvlText w:val="•"/>
      <w:lvlJc w:val="left"/>
      <w:pPr>
        <w:ind w:left="7701" w:hanging="255"/>
      </w:pPr>
      <w:rPr>
        <w:rFonts w:hint="default"/>
      </w:rPr>
    </w:lvl>
  </w:abstractNum>
  <w:abstractNum w:abstractNumId="3" w15:restartNumberingAfterBreak="0">
    <w:nsid w:val="6C1B2224"/>
    <w:multiLevelType w:val="hybridMultilevel"/>
    <w:tmpl w:val="06621E90"/>
    <w:lvl w:ilvl="0" w:tplc="E68C4FB0">
      <w:start w:val="1"/>
      <w:numFmt w:val="decimal"/>
      <w:lvlText w:val="(%1)"/>
      <w:lvlJc w:val="left"/>
      <w:pPr>
        <w:ind w:left="1115" w:hanging="339"/>
      </w:pPr>
      <w:rPr>
        <w:rFonts w:ascii="Times New Roman" w:eastAsia="Times New Roman" w:hAnsi="Times New Roman" w:cs="Times New Roman" w:hint="default"/>
        <w:w w:val="100"/>
        <w:sz w:val="15"/>
        <w:szCs w:val="15"/>
      </w:rPr>
    </w:lvl>
    <w:lvl w:ilvl="1" w:tplc="84869BBC">
      <w:numFmt w:val="bullet"/>
      <w:lvlText w:val="•"/>
      <w:lvlJc w:val="left"/>
      <w:pPr>
        <w:ind w:left="1945" w:hanging="339"/>
      </w:pPr>
      <w:rPr>
        <w:rFonts w:hint="default"/>
      </w:rPr>
    </w:lvl>
    <w:lvl w:ilvl="2" w:tplc="14A0A348">
      <w:numFmt w:val="bullet"/>
      <w:lvlText w:val="•"/>
      <w:lvlJc w:val="left"/>
      <w:pPr>
        <w:ind w:left="2770" w:hanging="339"/>
      </w:pPr>
      <w:rPr>
        <w:rFonts w:hint="default"/>
      </w:rPr>
    </w:lvl>
    <w:lvl w:ilvl="3" w:tplc="7F32334E">
      <w:numFmt w:val="bullet"/>
      <w:lvlText w:val="•"/>
      <w:lvlJc w:val="left"/>
      <w:pPr>
        <w:ind w:left="3595" w:hanging="339"/>
      </w:pPr>
      <w:rPr>
        <w:rFonts w:hint="default"/>
      </w:rPr>
    </w:lvl>
    <w:lvl w:ilvl="4" w:tplc="99BC5A66">
      <w:numFmt w:val="bullet"/>
      <w:lvlText w:val="•"/>
      <w:lvlJc w:val="left"/>
      <w:pPr>
        <w:ind w:left="4420" w:hanging="339"/>
      </w:pPr>
      <w:rPr>
        <w:rFonts w:hint="default"/>
      </w:rPr>
    </w:lvl>
    <w:lvl w:ilvl="5" w:tplc="6A1AE222">
      <w:numFmt w:val="bullet"/>
      <w:lvlText w:val="•"/>
      <w:lvlJc w:val="left"/>
      <w:pPr>
        <w:ind w:left="5246" w:hanging="339"/>
      </w:pPr>
      <w:rPr>
        <w:rFonts w:hint="default"/>
      </w:rPr>
    </w:lvl>
    <w:lvl w:ilvl="6" w:tplc="F1C6C62A">
      <w:numFmt w:val="bullet"/>
      <w:lvlText w:val="•"/>
      <w:lvlJc w:val="left"/>
      <w:pPr>
        <w:ind w:left="6071" w:hanging="339"/>
      </w:pPr>
      <w:rPr>
        <w:rFonts w:hint="default"/>
      </w:rPr>
    </w:lvl>
    <w:lvl w:ilvl="7" w:tplc="C276CF94">
      <w:numFmt w:val="bullet"/>
      <w:lvlText w:val="•"/>
      <w:lvlJc w:val="left"/>
      <w:pPr>
        <w:ind w:left="6896" w:hanging="339"/>
      </w:pPr>
      <w:rPr>
        <w:rFonts w:hint="default"/>
      </w:rPr>
    </w:lvl>
    <w:lvl w:ilvl="8" w:tplc="DD3E35A8">
      <w:numFmt w:val="bullet"/>
      <w:lvlText w:val="•"/>
      <w:lvlJc w:val="left"/>
      <w:pPr>
        <w:ind w:left="7721" w:hanging="339"/>
      </w:pPr>
      <w:rPr>
        <w:rFonts w:hint="default"/>
      </w:rPr>
    </w:lvl>
  </w:abstractNum>
  <w:num w:numId="1" w16cid:durableId="1698506737">
    <w:abstractNumId w:val="0"/>
  </w:num>
  <w:num w:numId="2" w16cid:durableId="616647080">
    <w:abstractNumId w:val="3"/>
  </w:num>
  <w:num w:numId="3" w16cid:durableId="974990851">
    <w:abstractNumId w:val="2"/>
  </w:num>
  <w:num w:numId="4" w16cid:durableId="5138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defaultTabStop w:val="720"/>
  <w:drawingGridHorizontalSpacing w:val="110"/>
  <w:displayHorizontalDrawingGridEvery w:val="2"/>
  <w:characterSpacingControl w:val="doNotCompress"/>
  <w:hdrShapeDefaults>
    <o:shapedefaults v:ext="edit" spidmax="2083"/>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01426"/>
    <w:rsid w:val="00007CCB"/>
    <w:rsid w:val="000108A2"/>
    <w:rsid w:val="000123C9"/>
    <w:rsid w:val="00015ADD"/>
    <w:rsid w:val="00024CC3"/>
    <w:rsid w:val="00025478"/>
    <w:rsid w:val="00057222"/>
    <w:rsid w:val="000841C2"/>
    <w:rsid w:val="000856EF"/>
    <w:rsid w:val="00092C6A"/>
    <w:rsid w:val="000A5435"/>
    <w:rsid w:val="000C61C6"/>
    <w:rsid w:val="000E29A2"/>
    <w:rsid w:val="001034AA"/>
    <w:rsid w:val="00104AC9"/>
    <w:rsid w:val="00111C26"/>
    <w:rsid w:val="00116604"/>
    <w:rsid w:val="00117E93"/>
    <w:rsid w:val="001220D9"/>
    <w:rsid w:val="00130FA8"/>
    <w:rsid w:val="00142C89"/>
    <w:rsid w:val="00145DE4"/>
    <w:rsid w:val="00146EE1"/>
    <w:rsid w:val="00171271"/>
    <w:rsid w:val="00174AE1"/>
    <w:rsid w:val="00176905"/>
    <w:rsid w:val="00187D66"/>
    <w:rsid w:val="001922AA"/>
    <w:rsid w:val="00192B1C"/>
    <w:rsid w:val="001A56E7"/>
    <w:rsid w:val="001A579D"/>
    <w:rsid w:val="001B0C3B"/>
    <w:rsid w:val="001B329C"/>
    <w:rsid w:val="001B4EEA"/>
    <w:rsid w:val="001B7225"/>
    <w:rsid w:val="001D7775"/>
    <w:rsid w:val="001E44D2"/>
    <w:rsid w:val="001E53B2"/>
    <w:rsid w:val="001F30DB"/>
    <w:rsid w:val="001F6E46"/>
    <w:rsid w:val="001F7F3E"/>
    <w:rsid w:val="002019AA"/>
    <w:rsid w:val="0020391F"/>
    <w:rsid w:val="00204EAC"/>
    <w:rsid w:val="00221732"/>
    <w:rsid w:val="00222583"/>
    <w:rsid w:val="00231CC6"/>
    <w:rsid w:val="00237D6E"/>
    <w:rsid w:val="0024041C"/>
    <w:rsid w:val="00257E57"/>
    <w:rsid w:val="00261D0D"/>
    <w:rsid w:val="00264CA2"/>
    <w:rsid w:val="0027254A"/>
    <w:rsid w:val="002760BF"/>
    <w:rsid w:val="0028626B"/>
    <w:rsid w:val="00290BFA"/>
    <w:rsid w:val="002A153F"/>
    <w:rsid w:val="002B007D"/>
    <w:rsid w:val="002B515F"/>
    <w:rsid w:val="002C504E"/>
    <w:rsid w:val="002E10B9"/>
    <w:rsid w:val="00300271"/>
    <w:rsid w:val="00301DE1"/>
    <w:rsid w:val="0031034C"/>
    <w:rsid w:val="00331B5E"/>
    <w:rsid w:val="00333F3B"/>
    <w:rsid w:val="00334B30"/>
    <w:rsid w:val="00337C2F"/>
    <w:rsid w:val="003446C4"/>
    <w:rsid w:val="00350972"/>
    <w:rsid w:val="003559CD"/>
    <w:rsid w:val="003627AA"/>
    <w:rsid w:val="0036597A"/>
    <w:rsid w:val="00370C87"/>
    <w:rsid w:val="00380215"/>
    <w:rsid w:val="00387491"/>
    <w:rsid w:val="00390E8F"/>
    <w:rsid w:val="003977BC"/>
    <w:rsid w:val="003D36AF"/>
    <w:rsid w:val="003E1E05"/>
    <w:rsid w:val="003E37E5"/>
    <w:rsid w:val="004054A4"/>
    <w:rsid w:val="00417A03"/>
    <w:rsid w:val="004218FF"/>
    <w:rsid w:val="00431FE9"/>
    <w:rsid w:val="00437529"/>
    <w:rsid w:val="00442D56"/>
    <w:rsid w:val="00442EA1"/>
    <w:rsid w:val="00445191"/>
    <w:rsid w:val="004665B9"/>
    <w:rsid w:val="00470996"/>
    <w:rsid w:val="00491F39"/>
    <w:rsid w:val="00493571"/>
    <w:rsid w:val="00496A10"/>
    <w:rsid w:val="004973C8"/>
    <w:rsid w:val="004B1166"/>
    <w:rsid w:val="004B37D8"/>
    <w:rsid w:val="004C166E"/>
    <w:rsid w:val="004C2784"/>
    <w:rsid w:val="004C2F4B"/>
    <w:rsid w:val="004C3239"/>
    <w:rsid w:val="004D34AF"/>
    <w:rsid w:val="004D707F"/>
    <w:rsid w:val="004E4681"/>
    <w:rsid w:val="004E7936"/>
    <w:rsid w:val="004F0CE7"/>
    <w:rsid w:val="004F1AFE"/>
    <w:rsid w:val="00501426"/>
    <w:rsid w:val="00502544"/>
    <w:rsid w:val="00514707"/>
    <w:rsid w:val="0051646D"/>
    <w:rsid w:val="00516EB6"/>
    <w:rsid w:val="0052403F"/>
    <w:rsid w:val="00524AB3"/>
    <w:rsid w:val="00536475"/>
    <w:rsid w:val="00557F6C"/>
    <w:rsid w:val="00567544"/>
    <w:rsid w:val="00573165"/>
    <w:rsid w:val="005979D1"/>
    <w:rsid w:val="005B6C4F"/>
    <w:rsid w:val="005C1ACF"/>
    <w:rsid w:val="005D0CF4"/>
    <w:rsid w:val="005D5D46"/>
    <w:rsid w:val="006151DD"/>
    <w:rsid w:val="0062323B"/>
    <w:rsid w:val="0062475D"/>
    <w:rsid w:val="006305D7"/>
    <w:rsid w:val="006527A3"/>
    <w:rsid w:val="00655288"/>
    <w:rsid w:val="00674399"/>
    <w:rsid w:val="00675C2E"/>
    <w:rsid w:val="00675D34"/>
    <w:rsid w:val="006910D5"/>
    <w:rsid w:val="00694EC8"/>
    <w:rsid w:val="006A219D"/>
    <w:rsid w:val="006B5AEA"/>
    <w:rsid w:val="006C59E2"/>
    <w:rsid w:val="006C6B2E"/>
    <w:rsid w:val="006C7629"/>
    <w:rsid w:val="006D34B7"/>
    <w:rsid w:val="006D3BC7"/>
    <w:rsid w:val="006E1B9F"/>
    <w:rsid w:val="006E2A04"/>
    <w:rsid w:val="006E3D98"/>
    <w:rsid w:val="006F2E80"/>
    <w:rsid w:val="00724097"/>
    <w:rsid w:val="00725C81"/>
    <w:rsid w:val="00731352"/>
    <w:rsid w:val="00732B70"/>
    <w:rsid w:val="0073400F"/>
    <w:rsid w:val="00736A40"/>
    <w:rsid w:val="0074649A"/>
    <w:rsid w:val="00765C56"/>
    <w:rsid w:val="00766543"/>
    <w:rsid w:val="0079415D"/>
    <w:rsid w:val="007A5362"/>
    <w:rsid w:val="007F20B0"/>
    <w:rsid w:val="007F703E"/>
    <w:rsid w:val="00801644"/>
    <w:rsid w:val="008119FF"/>
    <w:rsid w:val="00813F95"/>
    <w:rsid w:val="00851D46"/>
    <w:rsid w:val="008656CC"/>
    <w:rsid w:val="00866576"/>
    <w:rsid w:val="00867D00"/>
    <w:rsid w:val="0087641B"/>
    <w:rsid w:val="00893464"/>
    <w:rsid w:val="008A1892"/>
    <w:rsid w:val="008D293B"/>
    <w:rsid w:val="008E6129"/>
    <w:rsid w:val="008E702F"/>
    <w:rsid w:val="00901FF8"/>
    <w:rsid w:val="00907975"/>
    <w:rsid w:val="00922EB8"/>
    <w:rsid w:val="009320C7"/>
    <w:rsid w:val="00935A81"/>
    <w:rsid w:val="0093637A"/>
    <w:rsid w:val="009373A8"/>
    <w:rsid w:val="00946C85"/>
    <w:rsid w:val="00961036"/>
    <w:rsid w:val="009672C8"/>
    <w:rsid w:val="0097094A"/>
    <w:rsid w:val="00972A62"/>
    <w:rsid w:val="009748E6"/>
    <w:rsid w:val="00977435"/>
    <w:rsid w:val="009900E4"/>
    <w:rsid w:val="0099132D"/>
    <w:rsid w:val="009927B7"/>
    <w:rsid w:val="0099781D"/>
    <w:rsid w:val="00997955"/>
    <w:rsid w:val="009B5D5C"/>
    <w:rsid w:val="009C0A28"/>
    <w:rsid w:val="009C79EC"/>
    <w:rsid w:val="009D041E"/>
    <w:rsid w:val="009D2116"/>
    <w:rsid w:val="009E05E7"/>
    <w:rsid w:val="009E415E"/>
    <w:rsid w:val="009F2D1C"/>
    <w:rsid w:val="009F405B"/>
    <w:rsid w:val="009F7366"/>
    <w:rsid w:val="00A11D48"/>
    <w:rsid w:val="00A17D74"/>
    <w:rsid w:val="00A23F88"/>
    <w:rsid w:val="00A34180"/>
    <w:rsid w:val="00A34CB4"/>
    <w:rsid w:val="00A4001B"/>
    <w:rsid w:val="00A40D8D"/>
    <w:rsid w:val="00A5138C"/>
    <w:rsid w:val="00A53EF2"/>
    <w:rsid w:val="00A67201"/>
    <w:rsid w:val="00A71289"/>
    <w:rsid w:val="00A76C79"/>
    <w:rsid w:val="00A76CC8"/>
    <w:rsid w:val="00A8259F"/>
    <w:rsid w:val="00A83E3A"/>
    <w:rsid w:val="00A876D5"/>
    <w:rsid w:val="00A9030A"/>
    <w:rsid w:val="00A94725"/>
    <w:rsid w:val="00A95775"/>
    <w:rsid w:val="00AA65D4"/>
    <w:rsid w:val="00AB0853"/>
    <w:rsid w:val="00AB31FA"/>
    <w:rsid w:val="00AB5435"/>
    <w:rsid w:val="00AC4EC0"/>
    <w:rsid w:val="00AC50DC"/>
    <w:rsid w:val="00AC7EB3"/>
    <w:rsid w:val="00AE0386"/>
    <w:rsid w:val="00AE2BE6"/>
    <w:rsid w:val="00AF36CD"/>
    <w:rsid w:val="00AF6E56"/>
    <w:rsid w:val="00B16F7B"/>
    <w:rsid w:val="00B179EB"/>
    <w:rsid w:val="00B24F58"/>
    <w:rsid w:val="00B51C2A"/>
    <w:rsid w:val="00B52499"/>
    <w:rsid w:val="00B57F70"/>
    <w:rsid w:val="00B6216A"/>
    <w:rsid w:val="00B70413"/>
    <w:rsid w:val="00B7181E"/>
    <w:rsid w:val="00BA65A8"/>
    <w:rsid w:val="00BA7AC3"/>
    <w:rsid w:val="00BC1922"/>
    <w:rsid w:val="00BD329C"/>
    <w:rsid w:val="00BF60E3"/>
    <w:rsid w:val="00C0089C"/>
    <w:rsid w:val="00C60BCC"/>
    <w:rsid w:val="00C638E5"/>
    <w:rsid w:val="00C656F5"/>
    <w:rsid w:val="00C66A23"/>
    <w:rsid w:val="00C747CA"/>
    <w:rsid w:val="00CB763E"/>
    <w:rsid w:val="00CC5BA8"/>
    <w:rsid w:val="00CD00F8"/>
    <w:rsid w:val="00CD08BD"/>
    <w:rsid w:val="00CD5B75"/>
    <w:rsid w:val="00CF0785"/>
    <w:rsid w:val="00D03B4C"/>
    <w:rsid w:val="00D1010B"/>
    <w:rsid w:val="00D13E3C"/>
    <w:rsid w:val="00D16D25"/>
    <w:rsid w:val="00D22844"/>
    <w:rsid w:val="00D24FCA"/>
    <w:rsid w:val="00D410DC"/>
    <w:rsid w:val="00D55836"/>
    <w:rsid w:val="00D5671D"/>
    <w:rsid w:val="00D60E04"/>
    <w:rsid w:val="00D75F77"/>
    <w:rsid w:val="00D76A30"/>
    <w:rsid w:val="00D83C29"/>
    <w:rsid w:val="00D84A88"/>
    <w:rsid w:val="00D87FAB"/>
    <w:rsid w:val="00DA0E83"/>
    <w:rsid w:val="00DB0090"/>
    <w:rsid w:val="00DC4210"/>
    <w:rsid w:val="00DC73C5"/>
    <w:rsid w:val="00DD2BC8"/>
    <w:rsid w:val="00DD55C2"/>
    <w:rsid w:val="00E008E4"/>
    <w:rsid w:val="00E01D9A"/>
    <w:rsid w:val="00E021CE"/>
    <w:rsid w:val="00E04991"/>
    <w:rsid w:val="00E06B8D"/>
    <w:rsid w:val="00E1093A"/>
    <w:rsid w:val="00E159EB"/>
    <w:rsid w:val="00E22AEB"/>
    <w:rsid w:val="00E32517"/>
    <w:rsid w:val="00E41142"/>
    <w:rsid w:val="00E42BFE"/>
    <w:rsid w:val="00E52B92"/>
    <w:rsid w:val="00E677D3"/>
    <w:rsid w:val="00E70863"/>
    <w:rsid w:val="00E71F3D"/>
    <w:rsid w:val="00E72EF2"/>
    <w:rsid w:val="00E840C2"/>
    <w:rsid w:val="00E91D24"/>
    <w:rsid w:val="00E97BE8"/>
    <w:rsid w:val="00EA0247"/>
    <w:rsid w:val="00EA1062"/>
    <w:rsid w:val="00EB0A6C"/>
    <w:rsid w:val="00EC3637"/>
    <w:rsid w:val="00ED57B6"/>
    <w:rsid w:val="00EE06C1"/>
    <w:rsid w:val="00EF7960"/>
    <w:rsid w:val="00F01606"/>
    <w:rsid w:val="00F14445"/>
    <w:rsid w:val="00F215BB"/>
    <w:rsid w:val="00F27094"/>
    <w:rsid w:val="00F30D02"/>
    <w:rsid w:val="00F41E3D"/>
    <w:rsid w:val="00F428E2"/>
    <w:rsid w:val="00F474D1"/>
    <w:rsid w:val="00F561F1"/>
    <w:rsid w:val="00F62934"/>
    <w:rsid w:val="00F73CFC"/>
    <w:rsid w:val="00F76A4F"/>
    <w:rsid w:val="00F879BB"/>
    <w:rsid w:val="00F97192"/>
    <w:rsid w:val="00F97427"/>
    <w:rsid w:val="00FA0B9A"/>
    <w:rsid w:val="00FC5853"/>
    <w:rsid w:val="00FC644C"/>
    <w:rsid w:val="00FD0EA1"/>
    <w:rsid w:val="00FE0CA7"/>
    <w:rsid w:val="00FF5F45"/>
    <w:rsid w:val="00FF60B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83"/>
    <o:shapelayout v:ext="edit">
      <o:idmap v:ext="edit" data="2"/>
    </o:shapelayout>
  </w:shapeDefaults>
  <w:decimalSymbol w:val="."/>
  <w:listSeparator w:val=","/>
  <w14:docId w14:val="488346D8"/>
  <w15:docId w15:val="{F5955957-70DF-43AC-9CB0-3F8D1FE0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01426"/>
    <w:rPr>
      <w:rFonts w:ascii="Times New Roman" w:eastAsia="Times New Roman" w:hAnsi="Times New Roman" w:cs="Times New Roman"/>
    </w:rPr>
  </w:style>
  <w:style w:type="paragraph" w:styleId="Heading1">
    <w:name w:val="heading 1"/>
    <w:basedOn w:val="Normal"/>
    <w:uiPriority w:val="1"/>
    <w:qFormat/>
    <w:rsid w:val="00501426"/>
    <w:pPr>
      <w:spacing w:before="99"/>
      <w:ind w:left="235"/>
      <w:outlineLvl w:val="0"/>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01426"/>
    <w:rPr>
      <w:sz w:val="15"/>
      <w:szCs w:val="15"/>
    </w:rPr>
  </w:style>
  <w:style w:type="paragraph" w:styleId="ListParagraph">
    <w:name w:val="List Paragraph"/>
    <w:basedOn w:val="Normal"/>
    <w:uiPriority w:val="1"/>
    <w:qFormat/>
    <w:rsid w:val="00501426"/>
  </w:style>
  <w:style w:type="paragraph" w:customStyle="1" w:styleId="TableParagraph">
    <w:name w:val="Table Paragraph"/>
    <w:basedOn w:val="Normal"/>
    <w:uiPriority w:val="1"/>
    <w:qFormat/>
    <w:rsid w:val="00501426"/>
    <w:pPr>
      <w:ind w:left="100"/>
    </w:pPr>
  </w:style>
  <w:style w:type="paragraph" w:styleId="BalloonText">
    <w:name w:val="Balloon Text"/>
    <w:basedOn w:val="Normal"/>
    <w:link w:val="BalloonTextChar"/>
    <w:uiPriority w:val="99"/>
    <w:semiHidden/>
    <w:unhideWhenUsed/>
    <w:rsid w:val="006D3BC7"/>
    <w:rPr>
      <w:rFonts w:ascii="Tahoma" w:hAnsi="Tahoma" w:cs="Tahoma"/>
      <w:sz w:val="16"/>
      <w:szCs w:val="16"/>
    </w:rPr>
  </w:style>
  <w:style w:type="character" w:customStyle="1" w:styleId="BalloonTextChar">
    <w:name w:val="Balloon Text Char"/>
    <w:basedOn w:val="DefaultParagraphFont"/>
    <w:link w:val="BalloonText"/>
    <w:uiPriority w:val="99"/>
    <w:semiHidden/>
    <w:rsid w:val="006D3BC7"/>
    <w:rPr>
      <w:rFonts w:ascii="Tahoma" w:eastAsia="Times New Roman" w:hAnsi="Tahoma" w:cs="Tahoma"/>
      <w:sz w:val="16"/>
      <w:szCs w:val="16"/>
    </w:rPr>
  </w:style>
  <w:style w:type="paragraph" w:customStyle="1" w:styleId="Default">
    <w:name w:val="Default"/>
    <w:rsid w:val="006D34B7"/>
    <w:pPr>
      <w:adjustRightInd w:val="0"/>
    </w:pPr>
    <w:rPr>
      <w:rFonts w:ascii="Times New Roman" w:eastAsia="SimSun" w:hAnsi="Times New Roman" w:cs="Times New Roman"/>
      <w:color w:val="000000"/>
      <w:sz w:val="24"/>
      <w:szCs w:val="24"/>
      <w:lang w:eastAsia="zh-CN"/>
    </w:rPr>
  </w:style>
  <w:style w:type="paragraph" w:styleId="Header">
    <w:name w:val="header"/>
    <w:basedOn w:val="Normal"/>
    <w:link w:val="HeaderChar"/>
    <w:uiPriority w:val="99"/>
    <w:unhideWhenUsed/>
    <w:rsid w:val="002C504E"/>
    <w:pPr>
      <w:tabs>
        <w:tab w:val="center" w:pos="4513"/>
        <w:tab w:val="right" w:pos="9026"/>
      </w:tabs>
    </w:pPr>
  </w:style>
  <w:style w:type="character" w:customStyle="1" w:styleId="HeaderChar">
    <w:name w:val="Header Char"/>
    <w:basedOn w:val="DefaultParagraphFont"/>
    <w:link w:val="Header"/>
    <w:uiPriority w:val="99"/>
    <w:rsid w:val="002C504E"/>
    <w:rPr>
      <w:rFonts w:ascii="Times New Roman" w:eastAsia="Times New Roman" w:hAnsi="Times New Roman" w:cs="Times New Roman"/>
    </w:rPr>
  </w:style>
  <w:style w:type="paragraph" w:styleId="Footer">
    <w:name w:val="footer"/>
    <w:basedOn w:val="Normal"/>
    <w:link w:val="FooterChar"/>
    <w:uiPriority w:val="99"/>
    <w:unhideWhenUsed/>
    <w:rsid w:val="002C504E"/>
    <w:pPr>
      <w:tabs>
        <w:tab w:val="center" w:pos="4513"/>
        <w:tab w:val="right" w:pos="9026"/>
      </w:tabs>
    </w:pPr>
  </w:style>
  <w:style w:type="character" w:customStyle="1" w:styleId="FooterChar">
    <w:name w:val="Footer Char"/>
    <w:basedOn w:val="DefaultParagraphFont"/>
    <w:link w:val="Footer"/>
    <w:uiPriority w:val="99"/>
    <w:rsid w:val="002C504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nvgrou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nvgroup.in/"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nvgroup.org/"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nvgrou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10</Pages>
  <Words>6092</Words>
  <Characters>34729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Microsoft Word - TNV F 004 Client Agreement-TSCPL</vt:lpstr>
    </vt:vector>
  </TitlesOfParts>
  <Company/>
  <LinksUpToDate>false</LinksUpToDate>
  <CharactersWithSpaces>40740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TNV F 004 Client Agreement-TSCPL</dc:title>
  <dc:creator>TNV</dc:creator>
  <cp:lastModifiedBy>Suryakant Chaudhary</cp:lastModifiedBy>
  <cp:revision>135</cp:revision>
  <dcterms:created xsi:type="dcterms:W3CDTF">2022-02-26T08:25:00Z</dcterms:created>
  <dcterms:modified xsi:type="dcterms:W3CDTF">2026-02-16T09:59:00Z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2017-12-09T00:00:00Z</vt:filetime>
  </property>
  <property fmtid="{D5CDD505-2E9C-101B-9397-08002B2CF9AE}" pid="3" name="LastSaved">
    <vt:filetime>2018-07-26T00:00:00Z</vt:filetime>
  </property>
</Properties>
</file>